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AE3" w:rsidRPr="00072AE3" w:rsidRDefault="00072AE3" w:rsidP="00072AE3">
      <w:pPr>
        <w:widowControl/>
        <w:jc w:val="left"/>
        <w:rPr>
          <w:rFonts w:ascii="宋体" w:eastAsia="宋体" w:hAnsi="宋体" w:cs="宋体"/>
          <w:vanish/>
          <w:kern w:val="0"/>
          <w:sz w:val="24"/>
          <w:szCs w:val="24"/>
        </w:rPr>
      </w:pPr>
    </w:p>
    <w:p w:rsidR="00072AE3" w:rsidRPr="00072AE3" w:rsidRDefault="00072AE3" w:rsidP="00072AE3">
      <w:pPr>
        <w:widowControl/>
        <w:jc w:val="left"/>
        <w:rPr>
          <w:rFonts w:ascii="宋体" w:eastAsia="宋体" w:hAnsi="宋体" w:cs="宋体"/>
          <w:vanish/>
          <w:kern w:val="0"/>
          <w:sz w:val="24"/>
          <w:szCs w:val="24"/>
        </w:rPr>
      </w:pPr>
    </w:p>
    <w:tbl>
      <w:tblPr>
        <w:tblW w:w="9336" w:type="dxa"/>
        <w:jc w:val="center"/>
        <w:tblCellSpacing w:w="0" w:type="dxa"/>
        <w:tblCellMar>
          <w:left w:w="0" w:type="dxa"/>
          <w:right w:w="0" w:type="dxa"/>
        </w:tblCellMar>
        <w:tblLook w:val="04A0"/>
      </w:tblPr>
      <w:tblGrid>
        <w:gridCol w:w="9336"/>
      </w:tblGrid>
      <w:tr w:rsidR="00072AE3" w:rsidRPr="00072AE3" w:rsidTr="00072AE3">
        <w:trPr>
          <w:trHeight w:val="7560"/>
          <w:tblCellSpacing w:w="0" w:type="dxa"/>
          <w:jc w:val="center"/>
          <w:hidden/>
        </w:trPr>
        <w:tc>
          <w:tcPr>
            <w:tcW w:w="0" w:type="auto"/>
            <w:hideMark/>
          </w:tcPr>
          <w:p w:rsidR="00072AE3" w:rsidRPr="00072AE3" w:rsidRDefault="00072AE3" w:rsidP="00072AE3">
            <w:pPr>
              <w:widowControl/>
              <w:spacing w:line="171" w:lineRule="atLeast"/>
              <w:jc w:val="left"/>
              <w:rPr>
                <w:rFonts w:ascii="宋体" w:eastAsia="宋体" w:hAnsi="宋体" w:cs="宋体"/>
                <w:vanish/>
                <w:kern w:val="0"/>
                <w:sz w:val="18"/>
                <w:szCs w:val="18"/>
              </w:rPr>
            </w:pPr>
          </w:p>
          <w:tbl>
            <w:tblPr>
              <w:tblW w:w="5000" w:type="pct"/>
              <w:tblCellSpacing w:w="0" w:type="dxa"/>
              <w:tblCellMar>
                <w:left w:w="0" w:type="dxa"/>
                <w:right w:w="0" w:type="dxa"/>
              </w:tblCellMar>
              <w:tblLook w:val="04A0"/>
            </w:tblPr>
            <w:tblGrid>
              <w:gridCol w:w="9336"/>
            </w:tblGrid>
            <w:tr w:rsidR="00072AE3" w:rsidRPr="00072AE3">
              <w:trPr>
                <w:tblCellSpacing w:w="0" w:type="dxa"/>
              </w:trPr>
              <w:tc>
                <w:tcPr>
                  <w:tcW w:w="0" w:type="auto"/>
                  <w:hideMark/>
                </w:tcPr>
                <w:tbl>
                  <w:tblPr>
                    <w:tblW w:w="5000" w:type="pct"/>
                    <w:tblCellSpacing w:w="0" w:type="dxa"/>
                    <w:tblCellMar>
                      <w:left w:w="0" w:type="dxa"/>
                      <w:right w:w="0" w:type="dxa"/>
                    </w:tblCellMar>
                    <w:tblLook w:val="04A0"/>
                  </w:tblPr>
                  <w:tblGrid>
                    <w:gridCol w:w="9336"/>
                  </w:tblGrid>
                  <w:tr w:rsidR="00072AE3" w:rsidRPr="00072AE3">
                    <w:trPr>
                      <w:trHeight w:val="240"/>
                      <w:tblCellSpacing w:w="0" w:type="dxa"/>
                    </w:trPr>
                    <w:tc>
                      <w:tcPr>
                        <w:tcW w:w="0" w:type="auto"/>
                        <w:vAlign w:val="center"/>
                        <w:hideMark/>
                      </w:tcPr>
                      <w:p w:rsidR="00072AE3" w:rsidRPr="00072AE3" w:rsidRDefault="00072AE3" w:rsidP="00072AE3">
                        <w:pPr>
                          <w:widowControl/>
                          <w:spacing w:line="171" w:lineRule="atLeast"/>
                          <w:jc w:val="left"/>
                          <w:rPr>
                            <w:rFonts w:ascii="宋体" w:eastAsia="宋体" w:hAnsi="宋体" w:cs="宋体"/>
                            <w:kern w:val="0"/>
                            <w:sz w:val="18"/>
                            <w:szCs w:val="18"/>
                          </w:rPr>
                        </w:pPr>
                        <w:r w:rsidRPr="00072AE3">
                          <w:rPr>
                            <w:rFonts w:ascii="宋体" w:eastAsia="宋体" w:hAnsi="宋体" w:cs="宋体"/>
                            <w:kern w:val="0"/>
                            <w:sz w:val="18"/>
                            <w:szCs w:val="18"/>
                          </w:rPr>
                          <w:t> </w:t>
                        </w:r>
                      </w:p>
                    </w:tc>
                  </w:tr>
                </w:tbl>
                <w:p w:rsidR="00072AE3" w:rsidRPr="00072AE3" w:rsidRDefault="00072AE3" w:rsidP="00072AE3">
                  <w:pPr>
                    <w:widowControl/>
                    <w:spacing w:line="171" w:lineRule="atLeast"/>
                    <w:jc w:val="left"/>
                    <w:rPr>
                      <w:rFonts w:ascii="宋体" w:eastAsia="宋体" w:hAnsi="宋体" w:cs="宋体"/>
                      <w:vanish/>
                      <w:kern w:val="0"/>
                      <w:sz w:val="18"/>
                      <w:szCs w:val="18"/>
                    </w:rPr>
                  </w:pPr>
                </w:p>
                <w:tbl>
                  <w:tblPr>
                    <w:tblW w:w="5000" w:type="pct"/>
                    <w:jc w:val="center"/>
                    <w:tblCellSpacing w:w="0" w:type="dxa"/>
                    <w:tblCellMar>
                      <w:left w:w="0" w:type="dxa"/>
                      <w:right w:w="0" w:type="dxa"/>
                    </w:tblCellMar>
                    <w:tblLook w:val="04A0"/>
                  </w:tblPr>
                  <w:tblGrid>
                    <w:gridCol w:w="9336"/>
                  </w:tblGrid>
                  <w:tr w:rsidR="00072AE3" w:rsidRPr="00072AE3">
                    <w:trPr>
                      <w:tblCellSpacing w:w="0" w:type="dxa"/>
                      <w:jc w:val="center"/>
                    </w:trPr>
                    <w:tc>
                      <w:tcPr>
                        <w:tcW w:w="0" w:type="auto"/>
                        <w:vAlign w:val="center"/>
                        <w:hideMark/>
                      </w:tcPr>
                      <w:tbl>
                        <w:tblPr>
                          <w:tblW w:w="4500" w:type="pct"/>
                          <w:jc w:val="center"/>
                          <w:tblCellSpacing w:w="15" w:type="dxa"/>
                          <w:tblCellMar>
                            <w:top w:w="15" w:type="dxa"/>
                            <w:left w:w="15" w:type="dxa"/>
                            <w:bottom w:w="15" w:type="dxa"/>
                            <w:right w:w="15" w:type="dxa"/>
                          </w:tblCellMar>
                          <w:tblLook w:val="04A0"/>
                        </w:tblPr>
                        <w:tblGrid>
                          <w:gridCol w:w="8402"/>
                        </w:tblGrid>
                        <w:tr w:rsidR="00072AE3" w:rsidRPr="00072AE3">
                          <w:trPr>
                            <w:tblCellSpacing w:w="15" w:type="dxa"/>
                            <w:jc w:val="center"/>
                          </w:trPr>
                          <w:tc>
                            <w:tcPr>
                              <w:tcW w:w="0" w:type="auto"/>
                              <w:vAlign w:val="center"/>
                              <w:hideMark/>
                            </w:tcPr>
                            <w:p w:rsidR="00072AE3" w:rsidRPr="00072AE3" w:rsidRDefault="00072AE3" w:rsidP="00072AE3">
                              <w:pPr>
                                <w:widowControl/>
                                <w:spacing w:line="171" w:lineRule="atLeast"/>
                                <w:jc w:val="center"/>
                                <w:rPr>
                                  <w:rFonts w:ascii="宋体" w:eastAsia="宋体" w:hAnsi="宋体" w:cs="宋体"/>
                                  <w:b/>
                                  <w:bCs/>
                                  <w:color w:val="000000"/>
                                  <w:kern w:val="0"/>
                                  <w:sz w:val="32"/>
                                  <w:szCs w:val="32"/>
                                </w:rPr>
                              </w:pPr>
                              <w:r w:rsidRPr="00072AE3">
                                <w:rPr>
                                  <w:rFonts w:ascii="宋体" w:eastAsia="宋体" w:hAnsi="宋体" w:cs="宋体"/>
                                  <w:b/>
                                  <w:bCs/>
                                  <w:color w:val="000000"/>
                                  <w:kern w:val="0"/>
                                  <w:sz w:val="32"/>
                                  <w:szCs w:val="32"/>
                                </w:rPr>
                                <w:t>北京大学医学部博士后研究人员经费管理办法</w:t>
                              </w:r>
                            </w:p>
                            <w:p w:rsidR="00072AE3" w:rsidRPr="00072AE3" w:rsidRDefault="00072AE3" w:rsidP="00072AE3">
                              <w:pPr>
                                <w:widowControl/>
                                <w:spacing w:line="171" w:lineRule="atLeast"/>
                                <w:jc w:val="center"/>
                                <w:rPr>
                                  <w:rFonts w:ascii="宋体" w:eastAsia="宋体" w:hAnsi="宋体" w:cs="宋体"/>
                                  <w:b/>
                                  <w:bCs/>
                                  <w:color w:val="000000"/>
                                  <w:kern w:val="0"/>
                                  <w:sz w:val="32"/>
                                  <w:szCs w:val="32"/>
                                </w:rPr>
                              </w:pPr>
                              <w:r w:rsidRPr="00072AE3">
                                <w:rPr>
                                  <w:rFonts w:ascii="宋体" w:eastAsia="宋体" w:hAnsi="宋体" w:cs="宋体"/>
                                  <w:b/>
                                  <w:bCs/>
                                  <w:color w:val="000000"/>
                                  <w:kern w:val="0"/>
                                  <w:sz w:val="32"/>
                                  <w:szCs w:val="32"/>
                                </w:rPr>
                                <w:pict>
                                  <v:rect id="_x0000_i1025" style="width:0;height:.6pt" o:hralign="center" o:hrstd="t" o:hrnoshade="t" o:hr="t" fillcolor="#ddd" stroked="f"/>
                                </w:pict>
                              </w:r>
                            </w:p>
                          </w:tc>
                        </w:tr>
                        <w:tr w:rsidR="00072AE3" w:rsidRPr="00072AE3">
                          <w:trPr>
                            <w:tblCellSpacing w:w="15" w:type="dxa"/>
                            <w:jc w:val="center"/>
                          </w:trPr>
                          <w:tc>
                            <w:tcPr>
                              <w:tcW w:w="0" w:type="auto"/>
                              <w:vAlign w:val="center"/>
                              <w:hideMark/>
                            </w:tcPr>
                            <w:p w:rsidR="00072AE3" w:rsidRPr="00072AE3" w:rsidRDefault="00072AE3" w:rsidP="00072AE3">
                              <w:pPr>
                                <w:widowControl/>
                                <w:spacing w:after="240" w:line="171" w:lineRule="atLeast"/>
                                <w:jc w:val="left"/>
                                <w:rPr>
                                  <w:rFonts w:ascii="宋体" w:eastAsia="宋体" w:hAnsi="宋体" w:cs="宋体"/>
                                  <w:kern w:val="0"/>
                                  <w:sz w:val="18"/>
                                  <w:szCs w:val="18"/>
                                </w:rPr>
                              </w:pPr>
                            </w:p>
                          </w:tc>
                        </w:tr>
                        <w:tr w:rsidR="00072AE3" w:rsidRPr="00072AE3">
                          <w:trPr>
                            <w:tblCellSpacing w:w="15" w:type="dxa"/>
                            <w:jc w:val="center"/>
                          </w:trPr>
                          <w:tc>
                            <w:tcPr>
                              <w:tcW w:w="0" w:type="auto"/>
                              <w:vAlign w:val="center"/>
                            </w:tcPr>
                            <w:p w:rsidR="00072AE3" w:rsidRPr="00072AE3" w:rsidRDefault="00072AE3" w:rsidP="00072AE3">
                              <w:pPr>
                                <w:widowControl/>
                                <w:spacing w:line="189" w:lineRule="atLeast"/>
                                <w:jc w:val="left"/>
                                <w:rPr>
                                  <w:rFonts w:ascii="黑体" w:eastAsia="黑体" w:hAnsi="黑体" w:cs="宋体"/>
                                  <w:kern w:val="0"/>
                                  <w:sz w:val="28"/>
                                  <w:szCs w:val="28"/>
                                </w:rPr>
                              </w:pPr>
                              <w:r w:rsidRPr="00072AE3">
                                <w:rPr>
                                  <w:rFonts w:ascii="宋体" w:eastAsia="宋体" w:hAnsi="宋体" w:cs="宋体"/>
                                  <w:kern w:val="0"/>
                                  <w:szCs w:val="21"/>
                                </w:rPr>
                                <w:t>  </w:t>
                              </w:r>
                              <w:r w:rsidRPr="00072AE3">
                                <w:rPr>
                                  <w:rFonts w:ascii="黑体" w:eastAsia="黑体" w:hAnsi="黑体" w:cs="宋体" w:hint="eastAsia"/>
                                  <w:kern w:val="0"/>
                                  <w:sz w:val="28"/>
                                  <w:szCs w:val="28"/>
                                </w:rPr>
                                <w:t>关于印发《北京大学医学部博士后研究人员经费管理办法》的通知</w:t>
                              </w:r>
                              <w:r w:rsidRPr="00072AE3">
                                <w:rPr>
                                  <w:rFonts w:ascii="宋体" w:eastAsia="宋体" w:hAnsi="宋体" w:cs="宋体"/>
                                  <w:kern w:val="0"/>
                                  <w:szCs w:val="21"/>
                                </w:rPr>
                                <w:t xml:space="preserve"> </w:t>
                              </w:r>
                            </w:p>
                            <w:p w:rsidR="00072AE3" w:rsidRPr="00072AE3" w:rsidRDefault="00072AE3" w:rsidP="00072AE3">
                              <w:pPr>
                                <w:widowControl/>
                                <w:spacing w:before="100" w:beforeAutospacing="1" w:after="100" w:afterAutospacing="1" w:line="480" w:lineRule="exact"/>
                                <w:jc w:val="right"/>
                                <w:rPr>
                                  <w:rFonts w:ascii="宋体" w:eastAsia="宋体" w:hAnsi="宋体" w:cs="宋体" w:hint="eastAsia"/>
                                  <w:kern w:val="0"/>
                                  <w:sz w:val="28"/>
                                  <w:szCs w:val="28"/>
                                </w:rPr>
                              </w:pPr>
                              <w:r w:rsidRPr="00072AE3">
                                <w:rPr>
                                  <w:rFonts w:ascii="宋体" w:eastAsia="宋体" w:hAnsi="宋体" w:cs="宋体"/>
                                  <w:kern w:val="0"/>
                                  <w:sz w:val="28"/>
                                  <w:szCs w:val="28"/>
                                </w:rPr>
                                <w:t>北医（2011）部人字79号</w:t>
                              </w:r>
                            </w:p>
                            <w:p w:rsidR="00072AE3" w:rsidRPr="00072AE3" w:rsidRDefault="00072AE3" w:rsidP="00072AE3">
                              <w:pPr>
                                <w:widowControl/>
                                <w:spacing w:before="100" w:beforeAutospacing="1" w:after="100" w:afterAutospacing="1" w:line="480" w:lineRule="exact"/>
                                <w:jc w:val="left"/>
                                <w:rPr>
                                  <w:rFonts w:ascii="宋体" w:eastAsia="宋体" w:hAnsi="宋体" w:cs="宋体"/>
                                  <w:kern w:val="0"/>
                                  <w:sz w:val="28"/>
                                  <w:szCs w:val="28"/>
                                </w:rPr>
                              </w:pPr>
                              <w:r w:rsidRPr="00072AE3">
                                <w:rPr>
                                  <w:rFonts w:ascii="宋体" w:eastAsia="宋体" w:hAnsi="宋体" w:cs="宋体"/>
                                  <w:kern w:val="0"/>
                                  <w:sz w:val="28"/>
                                  <w:szCs w:val="28"/>
                                </w:rPr>
                                <w:t>各院（部），机关有关部、处及有关直属单位：</w:t>
                              </w:r>
                            </w:p>
                            <w:p w:rsidR="00072AE3" w:rsidRPr="00072AE3" w:rsidRDefault="00072AE3" w:rsidP="00072AE3">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072AE3">
                                <w:rPr>
                                  <w:rFonts w:ascii="宋体" w:eastAsia="宋体" w:hAnsi="宋体" w:cs="宋体" w:hint="eastAsia"/>
                                  <w:kern w:val="0"/>
                                  <w:sz w:val="28"/>
                                  <w:szCs w:val="28"/>
                                </w:rPr>
                                <w:t>《北京大学医学部博士后研究人员经费管理办法》经2011年5月19日医学部第12次部务办公会讨论通过，现予下发，请遵照执行。</w:t>
                              </w:r>
                            </w:p>
                            <w:p w:rsidR="00072AE3" w:rsidRPr="00072AE3" w:rsidRDefault="00072AE3" w:rsidP="00072AE3">
                              <w:pPr>
                                <w:widowControl/>
                                <w:spacing w:before="100" w:beforeAutospacing="1" w:after="100" w:afterAutospacing="1" w:line="480" w:lineRule="exact"/>
                                <w:ind w:firstLineChars="200" w:firstLine="560"/>
                                <w:jc w:val="left"/>
                                <w:rPr>
                                  <w:rFonts w:ascii="宋体" w:eastAsia="宋体" w:hAnsi="宋体" w:cs="宋体" w:hint="eastAsia"/>
                                  <w:kern w:val="0"/>
                                  <w:sz w:val="28"/>
                                  <w:szCs w:val="28"/>
                                </w:rPr>
                              </w:pPr>
                            </w:p>
                            <w:p w:rsidR="00072AE3" w:rsidRPr="00072AE3" w:rsidRDefault="00072AE3" w:rsidP="00072AE3">
                              <w:pPr>
                                <w:widowControl/>
                                <w:spacing w:before="100" w:beforeAutospacing="1" w:after="100" w:afterAutospacing="1" w:line="480" w:lineRule="exact"/>
                                <w:ind w:firstLineChars="200" w:firstLine="560"/>
                                <w:jc w:val="left"/>
                                <w:rPr>
                                  <w:rFonts w:ascii="宋体" w:eastAsia="宋体" w:hAnsi="宋体" w:cs="宋体" w:hint="eastAsia"/>
                                  <w:kern w:val="0"/>
                                  <w:sz w:val="28"/>
                                  <w:szCs w:val="28"/>
                                </w:rPr>
                              </w:pPr>
                            </w:p>
                            <w:p w:rsidR="00072AE3" w:rsidRPr="00072AE3" w:rsidRDefault="00072AE3" w:rsidP="00072AE3">
                              <w:pPr>
                                <w:widowControl/>
                                <w:spacing w:before="100" w:beforeAutospacing="1" w:after="100" w:afterAutospacing="1" w:line="480" w:lineRule="exact"/>
                                <w:jc w:val="left"/>
                                <w:rPr>
                                  <w:rFonts w:ascii="宋体" w:eastAsia="宋体" w:hAnsi="宋体" w:cs="宋体" w:hint="eastAsia"/>
                                  <w:kern w:val="0"/>
                                  <w:sz w:val="28"/>
                                  <w:szCs w:val="28"/>
                                </w:rPr>
                              </w:pPr>
                            </w:p>
                            <w:p w:rsidR="00072AE3" w:rsidRPr="00072AE3" w:rsidRDefault="00072AE3" w:rsidP="00072AE3">
                              <w:pPr>
                                <w:widowControl/>
                                <w:spacing w:before="100" w:beforeAutospacing="1" w:after="100" w:afterAutospacing="1" w:line="480" w:lineRule="exact"/>
                                <w:jc w:val="right"/>
                                <w:rPr>
                                  <w:rFonts w:ascii="宋体" w:eastAsia="宋体" w:hAnsi="宋体" w:cs="宋体"/>
                                  <w:kern w:val="0"/>
                                  <w:sz w:val="28"/>
                                  <w:szCs w:val="28"/>
                                </w:rPr>
                              </w:pPr>
                            </w:p>
                            <w:p w:rsidR="00072AE3" w:rsidRPr="00072AE3" w:rsidRDefault="00072AE3" w:rsidP="00072AE3">
                              <w:pPr>
                                <w:widowControl/>
                                <w:wordWrap w:val="0"/>
                                <w:spacing w:before="100" w:beforeAutospacing="1" w:after="100" w:afterAutospacing="1" w:line="480" w:lineRule="exact"/>
                                <w:jc w:val="right"/>
                                <w:rPr>
                                  <w:rFonts w:ascii="宋体" w:eastAsia="宋体" w:hAnsi="宋体" w:cs="宋体"/>
                                  <w:kern w:val="0"/>
                                  <w:sz w:val="28"/>
                                  <w:szCs w:val="28"/>
                                </w:rPr>
                              </w:pPr>
                              <w:r w:rsidRPr="00072AE3">
                                <w:rPr>
                                  <w:rFonts w:ascii="宋体" w:eastAsia="宋体" w:hAnsi="宋体" w:cs="宋体"/>
                                  <w:kern w:val="0"/>
                                  <w:sz w:val="28"/>
                                  <w:szCs w:val="28"/>
                                </w:rPr>
                                <w:t xml:space="preserve">北 京 大 学 </w:t>
                              </w:r>
                              <w:proofErr w:type="gramStart"/>
                              <w:r w:rsidRPr="00072AE3">
                                <w:rPr>
                                  <w:rFonts w:ascii="宋体" w:eastAsia="宋体" w:hAnsi="宋体" w:cs="宋体"/>
                                  <w:kern w:val="0"/>
                                  <w:sz w:val="28"/>
                                  <w:szCs w:val="28"/>
                                </w:rPr>
                                <w:t>医</w:t>
                              </w:r>
                              <w:proofErr w:type="gramEnd"/>
                              <w:r w:rsidRPr="00072AE3">
                                <w:rPr>
                                  <w:rFonts w:ascii="宋体" w:eastAsia="宋体" w:hAnsi="宋体" w:cs="宋体"/>
                                  <w:kern w:val="0"/>
                                  <w:sz w:val="28"/>
                                  <w:szCs w:val="28"/>
                                </w:rPr>
                                <w:t xml:space="preserve"> 学 部    </w:t>
                              </w:r>
                            </w:p>
                            <w:p w:rsidR="00072AE3" w:rsidRPr="00072AE3" w:rsidRDefault="00072AE3" w:rsidP="00072AE3">
                              <w:pPr>
                                <w:widowControl/>
                                <w:wordWrap w:val="0"/>
                                <w:spacing w:before="100" w:beforeAutospacing="1" w:after="100" w:afterAutospacing="1" w:line="480" w:lineRule="exact"/>
                                <w:jc w:val="right"/>
                                <w:rPr>
                                  <w:rFonts w:ascii="宋体" w:eastAsia="宋体" w:hAnsi="宋体" w:cs="宋体"/>
                                  <w:kern w:val="0"/>
                                  <w:sz w:val="28"/>
                                  <w:szCs w:val="28"/>
                                </w:rPr>
                              </w:pPr>
                              <w:r w:rsidRPr="00072AE3">
                                <w:rPr>
                                  <w:rFonts w:ascii="宋体" w:eastAsia="宋体" w:hAnsi="宋体" w:cs="宋体"/>
                                  <w:kern w:val="0"/>
                                  <w:sz w:val="28"/>
                                  <w:szCs w:val="28"/>
                                </w:rPr>
                                <w:t xml:space="preserve">2011年5月27日     </w:t>
                              </w:r>
                            </w:p>
                            <w:p w:rsidR="00072AE3" w:rsidRPr="00072AE3" w:rsidRDefault="00072AE3" w:rsidP="00072AE3">
                              <w:pPr>
                                <w:widowControl/>
                                <w:spacing w:before="100" w:beforeAutospacing="1" w:after="100" w:afterAutospacing="1" w:line="480" w:lineRule="exact"/>
                                <w:jc w:val="center"/>
                                <w:rPr>
                                  <w:rFonts w:ascii="宋体" w:eastAsia="宋体" w:hAnsi="宋体" w:cs="宋体"/>
                                  <w:b/>
                                  <w:kern w:val="0"/>
                                  <w:sz w:val="28"/>
                                  <w:szCs w:val="28"/>
                                </w:rPr>
                              </w:pPr>
                            </w:p>
                            <w:p w:rsidR="00072AE3" w:rsidRPr="00072AE3" w:rsidRDefault="00072AE3" w:rsidP="00072AE3">
                              <w:pPr>
                                <w:widowControl/>
                                <w:spacing w:before="100" w:beforeAutospacing="1" w:after="100" w:afterAutospacing="1" w:line="480" w:lineRule="exact"/>
                                <w:jc w:val="center"/>
                                <w:rPr>
                                  <w:rFonts w:ascii="宋体" w:eastAsia="宋体" w:hAnsi="宋体" w:cs="宋体"/>
                                  <w:b/>
                                  <w:kern w:val="0"/>
                                  <w:sz w:val="28"/>
                                  <w:szCs w:val="28"/>
                                </w:rPr>
                              </w:pPr>
                            </w:p>
                            <w:p w:rsidR="00072AE3" w:rsidRPr="00072AE3" w:rsidRDefault="00072AE3" w:rsidP="00072AE3">
                              <w:pPr>
                                <w:widowControl/>
                                <w:spacing w:before="100" w:beforeAutospacing="1" w:after="100" w:afterAutospacing="1" w:line="480" w:lineRule="exact"/>
                                <w:jc w:val="center"/>
                                <w:rPr>
                                  <w:rFonts w:ascii="宋体" w:eastAsia="宋体" w:hAnsi="宋体" w:cs="宋体"/>
                                  <w:b/>
                                  <w:kern w:val="0"/>
                                  <w:sz w:val="28"/>
                                  <w:szCs w:val="28"/>
                                </w:rPr>
                              </w:pPr>
                            </w:p>
                            <w:p w:rsidR="00072AE3" w:rsidRPr="00072AE3" w:rsidRDefault="00072AE3" w:rsidP="00072AE3">
                              <w:pPr>
                                <w:widowControl/>
                                <w:spacing w:before="100" w:beforeAutospacing="1" w:after="100" w:afterAutospacing="1" w:line="480" w:lineRule="exact"/>
                                <w:jc w:val="center"/>
                                <w:rPr>
                                  <w:rFonts w:ascii="宋体" w:eastAsia="宋体" w:hAnsi="宋体" w:cs="宋体"/>
                                  <w:b/>
                                  <w:kern w:val="0"/>
                                  <w:sz w:val="28"/>
                                  <w:szCs w:val="28"/>
                                </w:rPr>
                              </w:pPr>
                            </w:p>
                            <w:p w:rsidR="00072AE3" w:rsidRPr="00072AE3" w:rsidRDefault="00072AE3" w:rsidP="00072AE3">
                              <w:pPr>
                                <w:widowControl/>
                                <w:spacing w:before="100" w:beforeAutospacing="1" w:after="100" w:afterAutospacing="1" w:line="480" w:lineRule="exact"/>
                                <w:jc w:val="center"/>
                                <w:rPr>
                                  <w:rFonts w:ascii="宋体" w:eastAsia="宋体" w:hAnsi="宋体" w:cs="宋体"/>
                                  <w:b/>
                                  <w:kern w:val="0"/>
                                  <w:sz w:val="28"/>
                                  <w:szCs w:val="28"/>
                                </w:rPr>
                              </w:pPr>
                            </w:p>
                            <w:p w:rsidR="00072AE3" w:rsidRPr="00072AE3" w:rsidRDefault="00072AE3" w:rsidP="00072AE3">
                              <w:pPr>
                                <w:widowControl/>
                                <w:spacing w:before="100" w:beforeAutospacing="1" w:after="100" w:afterAutospacing="1" w:line="480" w:lineRule="exact"/>
                                <w:jc w:val="center"/>
                                <w:rPr>
                                  <w:rFonts w:ascii="宋体" w:eastAsia="宋体" w:hAnsi="宋体" w:cs="宋体"/>
                                  <w:b/>
                                  <w:kern w:val="0"/>
                                  <w:sz w:val="28"/>
                                  <w:szCs w:val="28"/>
                                </w:rPr>
                              </w:pPr>
                            </w:p>
                            <w:p w:rsidR="00072AE3" w:rsidRPr="00072AE3" w:rsidRDefault="00072AE3" w:rsidP="00072AE3">
                              <w:pPr>
                                <w:widowControl/>
                                <w:spacing w:before="100" w:beforeAutospacing="1" w:after="100" w:afterAutospacing="1" w:line="480" w:lineRule="exact"/>
                                <w:jc w:val="center"/>
                                <w:rPr>
                                  <w:rFonts w:ascii="宋体" w:eastAsia="宋体" w:hAnsi="宋体" w:cs="宋体"/>
                                  <w:b/>
                                  <w:kern w:val="0"/>
                                  <w:sz w:val="28"/>
                                  <w:szCs w:val="28"/>
                                </w:rPr>
                              </w:pPr>
                            </w:p>
                            <w:p w:rsidR="00072AE3" w:rsidRPr="00072AE3" w:rsidRDefault="00072AE3" w:rsidP="00072AE3">
                              <w:pPr>
                                <w:widowControl/>
                                <w:spacing w:before="100" w:beforeAutospacing="1" w:after="100" w:afterAutospacing="1" w:line="480" w:lineRule="exact"/>
                                <w:jc w:val="center"/>
                                <w:rPr>
                                  <w:rFonts w:ascii="宋体" w:eastAsia="宋体" w:hAnsi="宋体" w:cs="宋体"/>
                                  <w:b/>
                                  <w:kern w:val="0"/>
                                  <w:sz w:val="28"/>
                                  <w:szCs w:val="28"/>
                                </w:rPr>
                              </w:pPr>
                            </w:p>
                            <w:p w:rsidR="00072AE3" w:rsidRPr="00072AE3" w:rsidRDefault="00072AE3" w:rsidP="00072AE3">
                              <w:pPr>
                                <w:widowControl/>
                                <w:spacing w:before="100" w:beforeAutospacing="1" w:after="100" w:afterAutospacing="1" w:line="480" w:lineRule="exact"/>
                                <w:jc w:val="center"/>
                                <w:rPr>
                                  <w:rFonts w:ascii="宋体" w:eastAsia="宋体" w:hAnsi="宋体" w:cs="宋体"/>
                                  <w:b/>
                                  <w:kern w:val="0"/>
                                  <w:sz w:val="28"/>
                                  <w:szCs w:val="28"/>
                                </w:rPr>
                              </w:pPr>
                            </w:p>
                            <w:p w:rsidR="00072AE3" w:rsidRPr="00072AE3" w:rsidRDefault="00072AE3" w:rsidP="00072AE3">
                              <w:pPr>
                                <w:widowControl/>
                                <w:spacing w:before="100" w:beforeAutospacing="1" w:after="100" w:afterAutospacing="1" w:line="480" w:lineRule="exact"/>
                                <w:jc w:val="center"/>
                                <w:rPr>
                                  <w:rFonts w:ascii="宋体" w:eastAsia="宋体" w:hAnsi="宋体" w:cs="宋体"/>
                                  <w:b/>
                                  <w:kern w:val="0"/>
                                  <w:sz w:val="28"/>
                                  <w:szCs w:val="28"/>
                                </w:rPr>
                              </w:pPr>
                            </w:p>
                            <w:p w:rsidR="00072AE3" w:rsidRPr="00072AE3" w:rsidRDefault="00072AE3" w:rsidP="00072AE3">
                              <w:pPr>
                                <w:widowControl/>
                                <w:spacing w:before="100" w:beforeAutospacing="1" w:after="100" w:afterAutospacing="1" w:line="480" w:lineRule="exact"/>
                                <w:jc w:val="center"/>
                                <w:rPr>
                                  <w:rFonts w:ascii="黑体" w:eastAsia="黑体" w:hAnsi="黑体" w:cs="宋体"/>
                                  <w:kern w:val="0"/>
                                  <w:sz w:val="28"/>
                                  <w:szCs w:val="28"/>
                                </w:rPr>
                              </w:pPr>
                              <w:r w:rsidRPr="00072AE3">
                                <w:rPr>
                                  <w:rFonts w:ascii="Calibri" w:eastAsia="宋体" w:hAnsi="Calibri" w:cs="Times New Roman"/>
                                  <w:b/>
                                  <w:sz w:val="28"/>
                                  <w:szCs w:val="28"/>
                                </w:rPr>
                                <w:br w:type="page"/>
                              </w:r>
                              <w:r w:rsidRPr="00072AE3">
                                <w:rPr>
                                  <w:rFonts w:ascii="黑体" w:eastAsia="黑体" w:hAnsi="黑体" w:cs="宋体" w:hint="eastAsia"/>
                                  <w:kern w:val="0"/>
                                  <w:sz w:val="28"/>
                                  <w:szCs w:val="28"/>
                                </w:rPr>
                                <w:t>北京大学医学部博士后研究人员经费管理办法</w:t>
                              </w:r>
                            </w:p>
                            <w:p w:rsidR="00072AE3" w:rsidRPr="00072AE3" w:rsidRDefault="00072AE3" w:rsidP="00072AE3">
                              <w:pPr>
                                <w:widowControl/>
                                <w:spacing w:before="100" w:beforeAutospacing="1" w:after="100" w:afterAutospacing="1" w:line="480" w:lineRule="exact"/>
                                <w:ind w:firstLine="539"/>
                                <w:jc w:val="left"/>
                                <w:rPr>
                                  <w:rFonts w:ascii="宋体" w:eastAsia="宋体" w:hAnsi="宋体" w:cs="宋体" w:hint="eastAsia"/>
                                  <w:kern w:val="0"/>
                                  <w:sz w:val="28"/>
                                  <w:szCs w:val="28"/>
                                </w:rPr>
                              </w:pPr>
                            </w:p>
                            <w:p w:rsidR="00072AE3" w:rsidRPr="00072AE3" w:rsidRDefault="00072AE3" w:rsidP="00072AE3">
                              <w:pPr>
                                <w:widowControl/>
                                <w:spacing w:before="100" w:beforeAutospacing="1" w:after="100" w:afterAutospacing="1" w:line="480" w:lineRule="exact"/>
                                <w:ind w:firstLine="539"/>
                                <w:jc w:val="left"/>
                                <w:rPr>
                                  <w:rFonts w:ascii="宋体" w:eastAsia="宋体" w:hAnsi="宋体" w:cs="宋体"/>
                                  <w:kern w:val="0"/>
                                  <w:sz w:val="28"/>
                                  <w:szCs w:val="28"/>
                                </w:rPr>
                              </w:pPr>
                              <w:r w:rsidRPr="00072AE3">
                                <w:rPr>
                                  <w:rFonts w:ascii="Calibri" w:eastAsia="宋体" w:hAnsi="Calibri" w:cs="宋体" w:hint="eastAsia"/>
                                  <w:kern w:val="0"/>
                                  <w:sz w:val="28"/>
                                  <w:szCs w:val="28"/>
                                </w:rPr>
                                <w:t>为了进一步加强和完善北京大学医学部博士后研究人员（以下简称博士后）经费管理工作，根据国家和北京大学相关文件精神，结合医学部博士后管理工作的实际情况，制定本办法。</w:t>
                              </w:r>
                            </w:p>
                            <w:p w:rsidR="00072AE3" w:rsidRPr="00072AE3" w:rsidRDefault="00072AE3" w:rsidP="00072AE3">
                              <w:pPr>
                                <w:widowControl/>
                                <w:spacing w:before="100" w:beforeAutospacing="1" w:after="100" w:afterAutospacing="1" w:line="480" w:lineRule="exact"/>
                                <w:ind w:firstLine="539"/>
                                <w:jc w:val="left"/>
                                <w:rPr>
                                  <w:rFonts w:ascii="宋体" w:eastAsia="宋体" w:hAnsi="宋体" w:cs="宋体"/>
                                  <w:kern w:val="0"/>
                                  <w:sz w:val="28"/>
                                  <w:szCs w:val="28"/>
                                </w:rPr>
                              </w:pPr>
                              <w:r w:rsidRPr="00072AE3">
                                <w:rPr>
                                  <w:rFonts w:ascii="Calibri" w:eastAsia="宋体" w:hAnsi="Calibri" w:cs="宋体" w:hint="eastAsia"/>
                                  <w:kern w:val="0"/>
                                  <w:sz w:val="28"/>
                                  <w:szCs w:val="28"/>
                                </w:rPr>
                                <w:t>博士后经费是指博士后日常经费和中国博士后科学基金。博士后科学基金由博士后本人申请，申请通过者可得到相应的资助经费。</w:t>
                              </w:r>
                            </w:p>
                            <w:p w:rsidR="00072AE3" w:rsidRPr="00072AE3" w:rsidRDefault="00072AE3" w:rsidP="00072AE3">
                              <w:pPr>
                                <w:widowControl/>
                                <w:spacing w:before="100" w:beforeAutospacing="1" w:after="100" w:afterAutospacing="1" w:line="480" w:lineRule="exact"/>
                                <w:ind w:firstLine="539"/>
                                <w:jc w:val="left"/>
                                <w:rPr>
                                  <w:rFonts w:ascii="宋体" w:eastAsia="宋体" w:hAnsi="宋体" w:cs="宋体"/>
                                  <w:kern w:val="0"/>
                                  <w:sz w:val="28"/>
                                  <w:szCs w:val="28"/>
                                </w:rPr>
                              </w:pPr>
                              <w:r w:rsidRPr="00072AE3">
                                <w:rPr>
                                  <w:rFonts w:ascii="Calibri" w:eastAsia="宋体" w:hAnsi="Calibri" w:cs="宋体" w:hint="eastAsia"/>
                                  <w:kern w:val="0"/>
                                  <w:sz w:val="28"/>
                                  <w:szCs w:val="28"/>
                                </w:rPr>
                                <w:t>一、博士后日常经费</w:t>
                              </w:r>
                            </w:p>
                            <w:p w:rsidR="00072AE3" w:rsidRPr="00072AE3" w:rsidRDefault="00072AE3" w:rsidP="00072AE3">
                              <w:pPr>
                                <w:widowControl/>
                                <w:spacing w:before="100" w:beforeAutospacing="1" w:after="100" w:afterAutospacing="1" w:line="480" w:lineRule="exact"/>
                                <w:ind w:firstLine="539"/>
                                <w:jc w:val="left"/>
                                <w:rPr>
                                  <w:rFonts w:ascii="宋体" w:eastAsia="宋体" w:hAnsi="宋体" w:cs="宋体"/>
                                  <w:kern w:val="0"/>
                                  <w:sz w:val="28"/>
                                  <w:szCs w:val="28"/>
                                </w:rPr>
                              </w:pPr>
                              <w:r w:rsidRPr="00072AE3">
                                <w:rPr>
                                  <w:rFonts w:ascii="宋体" w:eastAsia="宋体" w:hAnsi="宋体" w:cs="宋体" w:hint="eastAsia"/>
                                  <w:kern w:val="0"/>
                                  <w:sz w:val="28"/>
                                  <w:szCs w:val="28"/>
                                </w:rPr>
                                <w:t>（一）日常经费的组成</w:t>
                              </w:r>
                            </w:p>
                            <w:p w:rsidR="00072AE3" w:rsidRPr="00072AE3" w:rsidRDefault="00072AE3" w:rsidP="00072AE3">
                              <w:pPr>
                                <w:widowControl/>
                                <w:spacing w:before="100" w:beforeAutospacing="1" w:after="100" w:afterAutospacing="1" w:line="480" w:lineRule="exact"/>
                                <w:ind w:firstLine="539"/>
                                <w:jc w:val="left"/>
                                <w:rPr>
                                  <w:rFonts w:ascii="宋体" w:eastAsia="宋体" w:hAnsi="宋体" w:cs="宋体"/>
                                  <w:kern w:val="0"/>
                                  <w:sz w:val="28"/>
                                  <w:szCs w:val="28"/>
                                </w:rPr>
                              </w:pPr>
                              <w:r w:rsidRPr="00072AE3">
                                <w:rPr>
                                  <w:rFonts w:ascii="Calibri" w:eastAsia="宋体" w:hAnsi="Calibri" w:cs="宋体" w:hint="eastAsia"/>
                                  <w:kern w:val="0"/>
                                  <w:sz w:val="28"/>
                                  <w:szCs w:val="28"/>
                                </w:rPr>
                                <w:t>博士后的日常经费标准按照国家人事部、财政部颁发的《关于调整博士后日常经费标准的通知》（国人部发</w:t>
                              </w:r>
                              <w:r w:rsidRPr="00072AE3">
                                <w:rPr>
                                  <w:rFonts w:ascii="宋体" w:eastAsia="宋体" w:hAnsi="宋体" w:cs="宋体"/>
                                  <w:kern w:val="0"/>
                                  <w:sz w:val="28"/>
                                  <w:szCs w:val="28"/>
                                </w:rPr>
                                <w:t>[2006]112</w:t>
                              </w:r>
                              <w:r w:rsidRPr="00072AE3">
                                <w:rPr>
                                  <w:rFonts w:ascii="Calibri" w:eastAsia="宋体" w:hAnsi="Calibri" w:cs="宋体" w:hint="eastAsia"/>
                                  <w:kern w:val="0"/>
                                  <w:sz w:val="28"/>
                                  <w:szCs w:val="28"/>
                                </w:rPr>
                                <w:t>号）规定的标准执行，并根据国家博士后日常经费额度的调整而变动。日常经费主要用于博士后的工资、日常公用经费和日常管理工作经费。</w:t>
                              </w:r>
                            </w:p>
                            <w:p w:rsidR="00072AE3" w:rsidRPr="00072AE3" w:rsidRDefault="00072AE3" w:rsidP="00072AE3">
                              <w:pPr>
                                <w:widowControl/>
                                <w:spacing w:before="100" w:beforeAutospacing="1" w:after="100" w:afterAutospacing="1" w:line="480" w:lineRule="exact"/>
                                <w:ind w:firstLine="539"/>
                                <w:jc w:val="left"/>
                                <w:rPr>
                                  <w:rFonts w:ascii="宋体" w:eastAsia="宋体" w:hAnsi="宋体" w:cs="宋体"/>
                                  <w:kern w:val="0"/>
                                  <w:sz w:val="28"/>
                                  <w:szCs w:val="28"/>
                                </w:rPr>
                              </w:pPr>
                              <w:r w:rsidRPr="00072AE3">
                                <w:rPr>
                                  <w:rFonts w:ascii="Calibri" w:eastAsia="宋体" w:hAnsi="Calibri" w:cs="宋体" w:hint="eastAsia"/>
                                  <w:kern w:val="0"/>
                                  <w:sz w:val="28"/>
                                  <w:szCs w:val="28"/>
                                </w:rPr>
                                <w:lastRenderedPageBreak/>
                                <w:t>博士后的工资（含津贴补贴）从日常经费总额中按大约</w:t>
                              </w:r>
                              <w:r w:rsidRPr="00072AE3">
                                <w:rPr>
                                  <w:rFonts w:ascii="宋体" w:eastAsia="宋体" w:hAnsi="宋体" w:cs="宋体"/>
                                  <w:kern w:val="0"/>
                                  <w:sz w:val="28"/>
                                  <w:szCs w:val="28"/>
                                </w:rPr>
                                <w:t>80%</w:t>
                              </w:r>
                              <w:r w:rsidRPr="00072AE3">
                                <w:rPr>
                                  <w:rFonts w:ascii="Calibri" w:eastAsia="宋体" w:hAnsi="Calibri" w:cs="宋体" w:hint="eastAsia"/>
                                  <w:kern w:val="0"/>
                                  <w:sz w:val="28"/>
                                  <w:szCs w:val="28"/>
                                </w:rPr>
                                <w:t>的比例提取，主要用于博士后的生活费开支。</w:t>
                              </w:r>
                            </w:p>
                            <w:p w:rsidR="00072AE3" w:rsidRPr="00072AE3" w:rsidRDefault="00072AE3" w:rsidP="00072AE3">
                              <w:pPr>
                                <w:widowControl/>
                                <w:spacing w:before="100" w:beforeAutospacing="1" w:after="100" w:afterAutospacing="1" w:line="480" w:lineRule="exact"/>
                                <w:ind w:firstLine="539"/>
                                <w:jc w:val="left"/>
                                <w:rPr>
                                  <w:rFonts w:ascii="宋体" w:eastAsia="宋体" w:hAnsi="宋体" w:cs="宋体"/>
                                  <w:kern w:val="0"/>
                                  <w:sz w:val="28"/>
                                  <w:szCs w:val="28"/>
                                </w:rPr>
                              </w:pPr>
                              <w:r w:rsidRPr="00072AE3">
                                <w:rPr>
                                  <w:rFonts w:ascii="Calibri" w:eastAsia="宋体" w:hAnsi="Calibri" w:cs="宋体" w:hint="eastAsia"/>
                                  <w:kern w:val="0"/>
                                  <w:sz w:val="28"/>
                                  <w:szCs w:val="28"/>
                                </w:rPr>
                                <w:t>博士后日常公用经费从日常经费总额中按大约</w:t>
                              </w:r>
                              <w:r w:rsidRPr="00072AE3">
                                <w:rPr>
                                  <w:rFonts w:ascii="宋体" w:eastAsia="宋体" w:hAnsi="宋体" w:cs="宋体"/>
                                  <w:kern w:val="0"/>
                                  <w:sz w:val="28"/>
                                  <w:szCs w:val="28"/>
                                </w:rPr>
                                <w:t>17%</w:t>
                              </w:r>
                              <w:r w:rsidRPr="00072AE3">
                                <w:rPr>
                                  <w:rFonts w:ascii="Calibri" w:eastAsia="宋体" w:hAnsi="Calibri" w:cs="宋体" w:hint="eastAsia"/>
                                  <w:kern w:val="0"/>
                                  <w:sz w:val="28"/>
                                  <w:szCs w:val="28"/>
                                </w:rPr>
                                <w:t>的比例提取，主要用于博士后从事学术活动。</w:t>
                              </w:r>
                            </w:p>
                            <w:p w:rsidR="00072AE3" w:rsidRPr="00072AE3" w:rsidRDefault="00072AE3" w:rsidP="00072AE3">
                              <w:pPr>
                                <w:widowControl/>
                                <w:spacing w:before="100" w:beforeAutospacing="1" w:after="100" w:afterAutospacing="1" w:line="480" w:lineRule="exact"/>
                                <w:ind w:firstLine="539"/>
                                <w:jc w:val="left"/>
                                <w:rPr>
                                  <w:rFonts w:ascii="宋体" w:eastAsia="宋体" w:hAnsi="宋体" w:cs="宋体"/>
                                  <w:kern w:val="0"/>
                                  <w:sz w:val="28"/>
                                  <w:szCs w:val="28"/>
                                </w:rPr>
                              </w:pPr>
                              <w:r w:rsidRPr="00072AE3">
                                <w:rPr>
                                  <w:rFonts w:ascii="Calibri" w:eastAsia="宋体" w:hAnsi="Calibri" w:cs="宋体" w:hint="eastAsia"/>
                                  <w:kern w:val="0"/>
                                  <w:sz w:val="28"/>
                                  <w:szCs w:val="28"/>
                                </w:rPr>
                                <w:t>博士后日常管理工作经费（以下简称管理费）从日常经费总额中按</w:t>
                              </w:r>
                              <w:r w:rsidRPr="00072AE3">
                                <w:rPr>
                                  <w:rFonts w:ascii="宋体" w:eastAsia="宋体" w:hAnsi="宋体" w:cs="宋体"/>
                                  <w:kern w:val="0"/>
                                  <w:sz w:val="28"/>
                                  <w:szCs w:val="28"/>
                                </w:rPr>
                                <w:t>3%</w:t>
                              </w:r>
                              <w:r w:rsidRPr="00072AE3">
                                <w:rPr>
                                  <w:rFonts w:ascii="Calibri" w:eastAsia="宋体" w:hAnsi="Calibri" w:cs="宋体" w:hint="eastAsia"/>
                                  <w:kern w:val="0"/>
                                  <w:sz w:val="28"/>
                                  <w:szCs w:val="28"/>
                                </w:rPr>
                                <w:t>的比例提取。主要用于博士后公共活动开支、专家咨询、奖励等费用，以及医学部和各学院（医院）对博士后的日常管理与服务工作。</w:t>
                              </w:r>
                            </w:p>
                            <w:p w:rsidR="00072AE3" w:rsidRPr="00072AE3" w:rsidRDefault="00072AE3" w:rsidP="00072AE3">
                              <w:pPr>
                                <w:widowControl/>
                                <w:spacing w:before="100" w:beforeAutospacing="1" w:after="100" w:afterAutospacing="1" w:line="480" w:lineRule="exact"/>
                                <w:ind w:firstLine="539"/>
                                <w:jc w:val="left"/>
                                <w:rPr>
                                  <w:rFonts w:ascii="宋体" w:eastAsia="宋体" w:hAnsi="宋体" w:cs="宋体"/>
                                  <w:kern w:val="0"/>
                                  <w:sz w:val="28"/>
                                  <w:szCs w:val="28"/>
                                </w:rPr>
                              </w:pPr>
                              <w:r w:rsidRPr="00072AE3">
                                <w:rPr>
                                  <w:rFonts w:ascii="宋体" w:eastAsia="宋体" w:hAnsi="宋体" w:cs="宋体" w:hint="eastAsia"/>
                                  <w:kern w:val="0"/>
                                  <w:sz w:val="28"/>
                                  <w:szCs w:val="28"/>
                                </w:rPr>
                                <w:t>（二）日常经费的来源</w:t>
                              </w:r>
                            </w:p>
                            <w:p w:rsidR="00072AE3" w:rsidRPr="00072AE3" w:rsidRDefault="00072AE3" w:rsidP="00072AE3">
                              <w:pPr>
                                <w:widowControl/>
                                <w:spacing w:before="100" w:beforeAutospacing="1" w:after="100" w:afterAutospacing="1" w:line="480" w:lineRule="exact"/>
                                <w:ind w:firstLine="539"/>
                                <w:jc w:val="left"/>
                                <w:rPr>
                                  <w:rFonts w:ascii="宋体" w:eastAsia="宋体" w:hAnsi="宋体" w:cs="宋体"/>
                                  <w:kern w:val="0"/>
                                  <w:sz w:val="28"/>
                                  <w:szCs w:val="28"/>
                                </w:rPr>
                              </w:pPr>
                              <w:r w:rsidRPr="00072AE3">
                                <w:rPr>
                                  <w:rFonts w:ascii="Calibri" w:eastAsia="宋体" w:hAnsi="Calibri" w:cs="宋体" w:hint="eastAsia"/>
                                  <w:kern w:val="0"/>
                                  <w:sz w:val="28"/>
                                  <w:szCs w:val="28"/>
                                </w:rPr>
                                <w:t>博士后日常经费按照经费来源分为国家拨款、学校资助、导师筹款及企业资助等。</w:t>
                              </w:r>
                            </w:p>
                            <w:p w:rsidR="00072AE3" w:rsidRPr="00072AE3" w:rsidRDefault="00072AE3" w:rsidP="00072AE3">
                              <w:pPr>
                                <w:widowControl/>
                                <w:spacing w:before="100" w:beforeAutospacing="1" w:after="100" w:afterAutospacing="1" w:line="480" w:lineRule="exact"/>
                                <w:ind w:firstLine="539"/>
                                <w:jc w:val="left"/>
                                <w:rPr>
                                  <w:rFonts w:ascii="宋体" w:eastAsia="宋体" w:hAnsi="宋体" w:cs="宋体"/>
                                  <w:kern w:val="0"/>
                                  <w:sz w:val="28"/>
                                  <w:szCs w:val="28"/>
                                </w:rPr>
                              </w:pPr>
                              <w:r w:rsidRPr="00072AE3">
                                <w:rPr>
                                  <w:rFonts w:ascii="Calibri" w:eastAsia="宋体" w:hAnsi="Calibri" w:cs="宋体" w:hint="eastAsia"/>
                                  <w:kern w:val="0"/>
                                  <w:sz w:val="28"/>
                                  <w:szCs w:val="28"/>
                                </w:rPr>
                                <w:t>按照《北京大学医学部博士后研究人员激励计划》（北医</w:t>
                              </w:r>
                              <w:r w:rsidRPr="00072AE3">
                                <w:rPr>
                                  <w:rFonts w:ascii="宋体" w:eastAsia="宋体" w:hAnsi="宋体" w:cs="宋体"/>
                                  <w:kern w:val="0"/>
                                  <w:sz w:val="28"/>
                                  <w:szCs w:val="28"/>
                                </w:rPr>
                                <w:t>[2010]</w:t>
                              </w:r>
                              <w:r w:rsidRPr="00072AE3">
                                <w:rPr>
                                  <w:rFonts w:ascii="Calibri" w:eastAsia="宋体" w:hAnsi="Calibri" w:cs="宋体" w:hint="eastAsia"/>
                                  <w:kern w:val="0"/>
                                  <w:sz w:val="28"/>
                                  <w:szCs w:val="28"/>
                                </w:rPr>
                                <w:t>部人字</w:t>
                              </w:r>
                              <w:r w:rsidRPr="00072AE3">
                                <w:rPr>
                                  <w:rFonts w:ascii="宋体" w:eastAsia="宋体" w:hAnsi="宋体" w:cs="宋体"/>
                                  <w:kern w:val="0"/>
                                  <w:sz w:val="28"/>
                                  <w:szCs w:val="28"/>
                                </w:rPr>
                                <w:t>164</w:t>
                              </w:r>
                              <w:r w:rsidRPr="00072AE3">
                                <w:rPr>
                                  <w:rFonts w:ascii="Calibri" w:eastAsia="宋体" w:hAnsi="Calibri" w:cs="宋体" w:hint="eastAsia"/>
                                  <w:kern w:val="0"/>
                                  <w:sz w:val="28"/>
                                  <w:szCs w:val="28"/>
                                </w:rPr>
                                <w:t>号）（以下简称《激励计划》）的规定，学校会将批准的经费转入专设账号用于国家资助名额博士后所需的工资差额部分（留学回国博士后的工资差额由合作导师承担）。各医院须承担其国家资助名额博士后所需的工资差额部分，并在博士后进站时将经费一次性转入医学部博士后账号。</w:t>
                              </w:r>
                            </w:p>
                            <w:p w:rsidR="00072AE3" w:rsidRPr="00072AE3" w:rsidRDefault="00072AE3" w:rsidP="00072AE3">
                              <w:pPr>
                                <w:widowControl/>
                                <w:spacing w:before="100" w:beforeAutospacing="1" w:after="100" w:afterAutospacing="1" w:line="480" w:lineRule="exact"/>
                                <w:ind w:firstLine="539"/>
                                <w:jc w:val="left"/>
                                <w:rPr>
                                  <w:rFonts w:ascii="宋体" w:eastAsia="宋体" w:hAnsi="宋体" w:cs="宋体"/>
                                  <w:kern w:val="0"/>
                                  <w:sz w:val="28"/>
                                  <w:szCs w:val="28"/>
                                </w:rPr>
                              </w:pPr>
                              <w:r w:rsidRPr="00072AE3">
                                <w:rPr>
                                  <w:rFonts w:ascii="Calibri" w:eastAsia="宋体" w:hAnsi="Calibri" w:cs="宋体" w:hint="eastAsia"/>
                                  <w:kern w:val="0"/>
                                  <w:sz w:val="28"/>
                                  <w:szCs w:val="28"/>
                                </w:rPr>
                                <w:t>按照《激励计划》的规定，学校和合作导师须将学校资助名额博士后两年所需经费，在其进站时一次性划拨至医学部博士后账号。各医院确定为学校资助名额的博士后进站时，医院和导师须将各自承担的经费一次性转入医学部博士后账号。</w:t>
                              </w:r>
                            </w:p>
                            <w:p w:rsidR="00072AE3" w:rsidRPr="00072AE3" w:rsidRDefault="00072AE3" w:rsidP="00072AE3">
                              <w:pPr>
                                <w:widowControl/>
                                <w:spacing w:before="100" w:beforeAutospacing="1" w:after="100" w:afterAutospacing="1" w:line="480" w:lineRule="exact"/>
                                <w:ind w:firstLine="539"/>
                                <w:jc w:val="left"/>
                                <w:rPr>
                                  <w:rFonts w:ascii="宋体" w:eastAsia="宋体" w:hAnsi="宋体" w:cs="宋体"/>
                                  <w:kern w:val="0"/>
                                  <w:sz w:val="28"/>
                                  <w:szCs w:val="28"/>
                                </w:rPr>
                              </w:pPr>
                              <w:r w:rsidRPr="00072AE3">
                                <w:rPr>
                                  <w:rFonts w:ascii="Calibri" w:eastAsia="宋体" w:hAnsi="Calibri" w:cs="宋体" w:hint="eastAsia"/>
                                  <w:kern w:val="0"/>
                                  <w:sz w:val="28"/>
                                  <w:szCs w:val="28"/>
                                </w:rPr>
                                <w:t>合作导师须在其全额自筹招收的博士后进站时，一次性将两年所需日常经费转入医学部博士后账号。</w:t>
                              </w:r>
                            </w:p>
                            <w:p w:rsidR="00072AE3" w:rsidRPr="00072AE3" w:rsidRDefault="00072AE3" w:rsidP="00072AE3">
                              <w:pPr>
                                <w:widowControl/>
                                <w:spacing w:before="100" w:beforeAutospacing="1" w:after="100" w:afterAutospacing="1" w:line="480" w:lineRule="exact"/>
                                <w:ind w:firstLine="539"/>
                                <w:jc w:val="left"/>
                                <w:rPr>
                                  <w:rFonts w:ascii="宋体" w:eastAsia="宋体" w:hAnsi="宋体" w:cs="宋体"/>
                                  <w:kern w:val="0"/>
                                  <w:sz w:val="28"/>
                                  <w:szCs w:val="28"/>
                                </w:rPr>
                              </w:pPr>
                              <w:r w:rsidRPr="00072AE3">
                                <w:rPr>
                                  <w:rFonts w:ascii="Calibri" w:eastAsia="宋体" w:hAnsi="Calibri" w:cs="宋体" w:hint="eastAsia"/>
                                  <w:kern w:val="0"/>
                                  <w:sz w:val="28"/>
                                  <w:szCs w:val="28"/>
                                </w:rPr>
                                <w:t>医学部与企业联合招收的博士后的日常经费由博士后所在企业</w:t>
                              </w:r>
                              <w:r w:rsidRPr="00072AE3">
                                <w:rPr>
                                  <w:rFonts w:ascii="Calibri" w:eastAsia="宋体" w:hAnsi="Calibri" w:cs="宋体" w:hint="eastAsia"/>
                                  <w:kern w:val="0"/>
                                  <w:sz w:val="28"/>
                                  <w:szCs w:val="28"/>
                                </w:rPr>
                                <w:lastRenderedPageBreak/>
                                <w:t>负责筹措和管理；企业按照《北京大学医学部与企业联合培养博士后研究人员协议书》支付给医学部管理费和合作导师指导费。</w:t>
                              </w:r>
                            </w:p>
                            <w:p w:rsidR="00072AE3" w:rsidRPr="00072AE3" w:rsidRDefault="00072AE3" w:rsidP="00072AE3">
                              <w:pPr>
                                <w:widowControl/>
                                <w:spacing w:before="100" w:beforeAutospacing="1" w:after="100" w:afterAutospacing="1" w:line="480" w:lineRule="exact"/>
                                <w:ind w:firstLine="539"/>
                                <w:jc w:val="left"/>
                                <w:rPr>
                                  <w:rFonts w:ascii="宋体" w:eastAsia="宋体" w:hAnsi="宋体" w:cs="宋体"/>
                                  <w:kern w:val="0"/>
                                  <w:sz w:val="28"/>
                                  <w:szCs w:val="28"/>
                                </w:rPr>
                              </w:pPr>
                              <w:r w:rsidRPr="00072AE3">
                                <w:rPr>
                                  <w:rFonts w:ascii="Calibri" w:eastAsia="宋体" w:hAnsi="Calibri" w:cs="宋体" w:hint="eastAsia"/>
                                  <w:kern w:val="0"/>
                                  <w:sz w:val="28"/>
                                  <w:szCs w:val="28"/>
                                </w:rPr>
                                <w:t>二、中国博士后科学基金</w:t>
                              </w:r>
                            </w:p>
                            <w:p w:rsidR="00072AE3" w:rsidRPr="00072AE3" w:rsidRDefault="00072AE3" w:rsidP="00072AE3">
                              <w:pPr>
                                <w:widowControl/>
                                <w:spacing w:before="100" w:beforeAutospacing="1" w:after="100" w:afterAutospacing="1" w:line="480" w:lineRule="exact"/>
                                <w:ind w:firstLine="539"/>
                                <w:jc w:val="left"/>
                                <w:rPr>
                                  <w:rFonts w:ascii="宋体" w:eastAsia="宋体" w:hAnsi="宋体" w:cs="宋体"/>
                                  <w:kern w:val="0"/>
                                  <w:sz w:val="28"/>
                                  <w:szCs w:val="28"/>
                                </w:rPr>
                              </w:pPr>
                              <w:r w:rsidRPr="00072AE3">
                                <w:rPr>
                                  <w:rFonts w:ascii="Calibri" w:eastAsia="宋体" w:hAnsi="Calibri" w:cs="宋体" w:hint="eastAsia"/>
                                  <w:kern w:val="0"/>
                                  <w:sz w:val="28"/>
                                  <w:szCs w:val="28"/>
                                </w:rPr>
                                <w:t>博士后基金只能用于科研工作，不能用于博士后本人生活费用的支出。</w:t>
                              </w:r>
                              <w:r w:rsidRPr="00072AE3">
                                <w:rPr>
                                  <w:rFonts w:ascii="Calibri" w:eastAsia="宋体" w:hAnsi="Calibri" w:cs="宋体" w:hint="eastAsia"/>
                                  <w:color w:val="000000"/>
                                  <w:kern w:val="0"/>
                                  <w:sz w:val="28"/>
                                  <w:szCs w:val="28"/>
                                </w:rPr>
                                <w:t>按照《中国博士后科学基金资助规定》的规定，</w:t>
                              </w:r>
                              <w:r w:rsidRPr="00072AE3">
                                <w:rPr>
                                  <w:rFonts w:ascii="Calibri" w:eastAsia="宋体" w:hAnsi="Calibri" w:cs="宋体" w:hint="eastAsia"/>
                                  <w:kern w:val="0"/>
                                  <w:sz w:val="28"/>
                                  <w:szCs w:val="28"/>
                                </w:rPr>
                                <w:t>中国博士后科学基金的开支范围包括科研必需的仪器设备费、实验材料费、出版</w:t>
                              </w:r>
                              <w:r w:rsidRPr="00072AE3">
                                <w:rPr>
                                  <w:rFonts w:ascii="宋体" w:eastAsia="宋体" w:hAnsi="宋体" w:cs="宋体"/>
                                  <w:kern w:val="0"/>
                                  <w:sz w:val="28"/>
                                  <w:szCs w:val="28"/>
                                </w:rPr>
                                <w:t>/</w:t>
                              </w:r>
                              <w:r w:rsidRPr="00072AE3">
                                <w:rPr>
                                  <w:rFonts w:ascii="Calibri" w:eastAsia="宋体" w:hAnsi="Calibri" w:cs="宋体" w:hint="eastAsia"/>
                                  <w:kern w:val="0"/>
                                  <w:sz w:val="28"/>
                                  <w:szCs w:val="28"/>
                                </w:rPr>
                                <w:t>文献</w:t>
                              </w:r>
                              <w:r w:rsidRPr="00072AE3">
                                <w:rPr>
                                  <w:rFonts w:ascii="宋体" w:eastAsia="宋体" w:hAnsi="宋体" w:cs="宋体"/>
                                  <w:kern w:val="0"/>
                                  <w:sz w:val="28"/>
                                  <w:szCs w:val="28"/>
                                </w:rPr>
                                <w:t>/</w:t>
                              </w:r>
                              <w:r w:rsidRPr="00072AE3">
                                <w:rPr>
                                  <w:rFonts w:ascii="Calibri" w:eastAsia="宋体" w:hAnsi="Calibri" w:cs="宋体" w:hint="eastAsia"/>
                                  <w:kern w:val="0"/>
                                  <w:sz w:val="28"/>
                                  <w:szCs w:val="28"/>
                                </w:rPr>
                                <w:t>信息传播</w:t>
                              </w:r>
                              <w:r w:rsidRPr="00072AE3">
                                <w:rPr>
                                  <w:rFonts w:ascii="宋体" w:eastAsia="宋体" w:hAnsi="宋体" w:cs="宋体"/>
                                  <w:kern w:val="0"/>
                                  <w:sz w:val="28"/>
                                  <w:szCs w:val="28"/>
                                </w:rPr>
                                <w:t>/</w:t>
                              </w:r>
                              <w:r w:rsidRPr="00072AE3">
                                <w:rPr>
                                  <w:rFonts w:ascii="Calibri" w:eastAsia="宋体" w:hAnsi="Calibri" w:cs="宋体" w:hint="eastAsia"/>
                                  <w:kern w:val="0"/>
                                  <w:sz w:val="28"/>
                                  <w:szCs w:val="28"/>
                                </w:rPr>
                                <w:t>知识产权事务费、会议费、差旅费、专家咨询费、国际合作与交流费和劳务费的开支。用于支付参与研究过程且没有工资性收入的相关人员（如在校研究生）和临时聘用人员的劳务费支出不得超过资助金总额的</w:t>
                              </w:r>
                              <w:r w:rsidRPr="00072AE3">
                                <w:rPr>
                                  <w:rFonts w:ascii="宋体" w:eastAsia="宋体" w:hAnsi="宋体" w:cs="宋体"/>
                                  <w:kern w:val="0"/>
                                  <w:sz w:val="28"/>
                                  <w:szCs w:val="28"/>
                                </w:rPr>
                                <w:t>30%</w:t>
                              </w:r>
                              <w:r w:rsidRPr="00072AE3">
                                <w:rPr>
                                  <w:rFonts w:ascii="Calibri" w:eastAsia="宋体" w:hAnsi="Calibri" w:cs="宋体" w:hint="eastAsia"/>
                                  <w:kern w:val="0"/>
                                  <w:sz w:val="28"/>
                                  <w:szCs w:val="28"/>
                                </w:rPr>
                                <w:t>。</w:t>
                              </w:r>
                            </w:p>
                            <w:p w:rsidR="00072AE3" w:rsidRPr="00072AE3" w:rsidRDefault="00072AE3" w:rsidP="00072AE3">
                              <w:pPr>
                                <w:widowControl/>
                                <w:spacing w:before="100" w:beforeAutospacing="1" w:after="100" w:afterAutospacing="1" w:line="480" w:lineRule="exact"/>
                                <w:ind w:firstLineChars="50" w:firstLine="140"/>
                                <w:jc w:val="left"/>
                                <w:rPr>
                                  <w:rFonts w:ascii="宋体" w:eastAsia="宋体" w:hAnsi="宋体" w:cs="宋体"/>
                                  <w:kern w:val="0"/>
                                  <w:sz w:val="28"/>
                                  <w:szCs w:val="28"/>
                                </w:rPr>
                              </w:pPr>
                              <w:r w:rsidRPr="00072AE3">
                                <w:rPr>
                                  <w:rFonts w:ascii="宋体" w:eastAsia="宋体" w:hAnsi="宋体" w:cs="宋体"/>
                                  <w:kern w:val="0"/>
                                  <w:sz w:val="28"/>
                                  <w:szCs w:val="28"/>
                                </w:rPr>
                                <w:t xml:space="preserve">   </w:t>
                              </w:r>
                              <w:r w:rsidRPr="00072AE3">
                                <w:rPr>
                                  <w:rFonts w:ascii="Calibri" w:eastAsia="宋体" w:hAnsi="Calibri" w:cs="宋体" w:hint="eastAsia"/>
                                  <w:kern w:val="0"/>
                                  <w:sz w:val="28"/>
                                  <w:szCs w:val="28"/>
                                </w:rPr>
                                <w:t>中国博士后科学基金特别资助强调的是对“人”的资助，资助经费应由博士后本人使用，用于科研及相关工作支出。期满博士后一般应通过适当延长在站时间的方式使用经费，特殊原因不能延长在站时间并已办理出站手续的，资助经费由医学部代为管理，博士后科研及相关支出由医学部计划财务处报销，应在出站后三年内使用完。</w:t>
                              </w:r>
                            </w:p>
                            <w:p w:rsidR="00072AE3" w:rsidRPr="00072AE3" w:rsidRDefault="00072AE3" w:rsidP="00072AE3">
                              <w:pPr>
                                <w:widowControl/>
                                <w:spacing w:before="100" w:beforeAutospacing="1" w:after="100" w:afterAutospacing="1" w:line="480" w:lineRule="exact"/>
                                <w:ind w:firstLine="539"/>
                                <w:jc w:val="left"/>
                                <w:rPr>
                                  <w:rFonts w:ascii="宋体" w:eastAsia="宋体" w:hAnsi="宋体" w:cs="宋体"/>
                                  <w:kern w:val="0"/>
                                  <w:sz w:val="28"/>
                                  <w:szCs w:val="28"/>
                                </w:rPr>
                              </w:pPr>
                              <w:r w:rsidRPr="00072AE3">
                                <w:rPr>
                                  <w:rFonts w:ascii="Calibri" w:eastAsia="宋体" w:hAnsi="Calibri" w:cs="宋体" w:hint="eastAsia"/>
                                  <w:kern w:val="0"/>
                                  <w:sz w:val="28"/>
                                  <w:szCs w:val="28"/>
                                </w:rPr>
                                <w:t>中国博士后科学基金的具体报销办法参照医学部计划财务处的相关报销规定执行。</w:t>
                              </w:r>
                            </w:p>
                            <w:p w:rsidR="00072AE3" w:rsidRPr="00072AE3" w:rsidRDefault="00072AE3" w:rsidP="00072AE3">
                              <w:pPr>
                                <w:widowControl/>
                                <w:spacing w:before="100" w:beforeAutospacing="1" w:after="100" w:afterAutospacing="1" w:line="480" w:lineRule="exact"/>
                                <w:ind w:firstLine="539"/>
                                <w:jc w:val="left"/>
                                <w:rPr>
                                  <w:rFonts w:ascii="宋体" w:eastAsia="宋体" w:hAnsi="宋体" w:cs="宋体"/>
                                  <w:kern w:val="0"/>
                                  <w:sz w:val="28"/>
                                  <w:szCs w:val="28"/>
                                </w:rPr>
                              </w:pPr>
                              <w:r w:rsidRPr="00072AE3">
                                <w:rPr>
                                  <w:rFonts w:ascii="Calibri" w:eastAsia="宋体" w:hAnsi="Calibri" w:cs="宋体" w:hint="eastAsia"/>
                                  <w:kern w:val="0"/>
                                  <w:sz w:val="28"/>
                                  <w:szCs w:val="28"/>
                                </w:rPr>
                                <w:t>三、出站、退站、滞站经费的管理</w:t>
                              </w:r>
                            </w:p>
                            <w:p w:rsidR="00072AE3" w:rsidRPr="00072AE3" w:rsidRDefault="00072AE3" w:rsidP="00072AE3">
                              <w:pPr>
                                <w:widowControl/>
                                <w:spacing w:before="100" w:beforeAutospacing="1" w:after="100" w:afterAutospacing="1" w:line="480" w:lineRule="exact"/>
                                <w:ind w:firstLine="539"/>
                                <w:jc w:val="left"/>
                                <w:rPr>
                                  <w:rFonts w:ascii="宋体" w:eastAsia="宋体" w:hAnsi="宋体" w:cs="宋体"/>
                                  <w:kern w:val="0"/>
                                  <w:sz w:val="28"/>
                                  <w:szCs w:val="28"/>
                                </w:rPr>
                              </w:pPr>
                              <w:r w:rsidRPr="00072AE3">
                                <w:rPr>
                                  <w:rFonts w:ascii="宋体" w:eastAsia="宋体" w:hAnsi="宋体" w:cs="宋体" w:hint="eastAsia"/>
                                  <w:kern w:val="0"/>
                                  <w:sz w:val="28"/>
                                  <w:szCs w:val="28"/>
                                </w:rPr>
                                <w:t>（一）出站：</w:t>
                              </w:r>
                            </w:p>
                            <w:p w:rsidR="00072AE3" w:rsidRPr="00072AE3" w:rsidRDefault="00072AE3" w:rsidP="00072AE3">
                              <w:pPr>
                                <w:widowControl/>
                                <w:spacing w:before="100" w:beforeAutospacing="1" w:after="100" w:afterAutospacing="1" w:line="480" w:lineRule="exact"/>
                                <w:ind w:firstLine="539"/>
                                <w:jc w:val="left"/>
                                <w:rPr>
                                  <w:rFonts w:ascii="宋体" w:eastAsia="宋体" w:hAnsi="宋体" w:cs="宋体" w:hint="eastAsia"/>
                                  <w:kern w:val="0"/>
                                  <w:sz w:val="28"/>
                                  <w:szCs w:val="28"/>
                                </w:rPr>
                              </w:pPr>
                              <w:r w:rsidRPr="00072AE3">
                                <w:rPr>
                                  <w:rFonts w:ascii="Calibri" w:eastAsia="宋体" w:hAnsi="Calibri" w:cs="宋体" w:hint="eastAsia"/>
                                  <w:kern w:val="0"/>
                                  <w:sz w:val="28"/>
                                  <w:szCs w:val="28"/>
                                </w:rPr>
                                <w:t>博士后日常公用经费和中国博士后科学基金，应由合作导师和学院（医院）审核后用作博士后学术活动支出和科研支出，并于博士后出站前，清理账号余额。如果确实不能清理的，要限时清理：出站留校的，可以继续由博士后经费报销，并在出站后一年内使用完；出站去其他单位工作的，其剩余经费由合作导师在其出站后一年内用科研</w:t>
                              </w:r>
                              <w:r w:rsidRPr="00072AE3">
                                <w:rPr>
                                  <w:rFonts w:ascii="Calibri" w:eastAsia="宋体" w:hAnsi="Calibri" w:cs="宋体" w:hint="eastAsia"/>
                                  <w:kern w:val="0"/>
                                  <w:sz w:val="28"/>
                                  <w:szCs w:val="28"/>
                                </w:rPr>
                                <w:lastRenderedPageBreak/>
                                <w:t>支出报销使用完。</w:t>
                              </w:r>
                            </w:p>
                            <w:p w:rsidR="00072AE3" w:rsidRPr="00072AE3" w:rsidRDefault="00072AE3" w:rsidP="00072AE3">
                              <w:pPr>
                                <w:widowControl/>
                                <w:spacing w:before="100" w:beforeAutospacing="1" w:after="100" w:afterAutospacing="1" w:line="480" w:lineRule="exact"/>
                                <w:ind w:firstLine="539"/>
                                <w:jc w:val="left"/>
                                <w:rPr>
                                  <w:rFonts w:ascii="宋体" w:eastAsia="宋体" w:hAnsi="宋体" w:cs="宋体"/>
                                  <w:kern w:val="0"/>
                                  <w:sz w:val="28"/>
                                  <w:szCs w:val="28"/>
                                </w:rPr>
                              </w:pPr>
                              <w:r w:rsidRPr="00072AE3">
                                <w:rPr>
                                  <w:rFonts w:ascii="宋体" w:eastAsia="宋体" w:hAnsi="宋体" w:cs="宋体" w:hint="eastAsia"/>
                                  <w:kern w:val="0"/>
                                  <w:sz w:val="28"/>
                                  <w:szCs w:val="28"/>
                                </w:rPr>
                                <w:t>（二）</w:t>
                              </w:r>
                              <w:r w:rsidRPr="00072AE3">
                                <w:rPr>
                                  <w:rFonts w:ascii="Calibri" w:eastAsia="宋体" w:hAnsi="Calibri" w:cs="宋体" w:hint="eastAsia"/>
                                  <w:kern w:val="0"/>
                                  <w:sz w:val="28"/>
                                  <w:szCs w:val="28"/>
                                </w:rPr>
                                <w:t>退站：</w:t>
                              </w:r>
                            </w:p>
                            <w:p w:rsidR="00072AE3" w:rsidRPr="00072AE3" w:rsidRDefault="00072AE3" w:rsidP="00072AE3">
                              <w:pPr>
                                <w:widowControl/>
                                <w:spacing w:before="100" w:beforeAutospacing="1" w:after="100" w:afterAutospacing="1" w:line="480" w:lineRule="exact"/>
                                <w:ind w:firstLine="539"/>
                                <w:jc w:val="left"/>
                                <w:rPr>
                                  <w:rFonts w:ascii="宋体" w:eastAsia="宋体" w:hAnsi="宋体" w:cs="宋体"/>
                                  <w:kern w:val="0"/>
                                  <w:sz w:val="28"/>
                                  <w:szCs w:val="28"/>
                                </w:rPr>
                              </w:pPr>
                              <w:r w:rsidRPr="00072AE3">
                                <w:rPr>
                                  <w:rFonts w:ascii="宋体" w:eastAsia="宋体" w:hAnsi="宋体" w:cs="宋体" w:hint="eastAsia"/>
                                  <w:kern w:val="0"/>
                                  <w:sz w:val="28"/>
                                  <w:szCs w:val="28"/>
                                </w:rPr>
                                <w:t xml:space="preserve">1. </w:t>
                              </w:r>
                              <w:proofErr w:type="gramStart"/>
                              <w:r w:rsidRPr="00072AE3">
                                <w:rPr>
                                  <w:rFonts w:ascii="宋体" w:eastAsia="宋体" w:hAnsi="宋体" w:cs="宋体" w:hint="eastAsia"/>
                                  <w:kern w:val="0"/>
                                  <w:sz w:val="28"/>
                                  <w:szCs w:val="28"/>
                                </w:rPr>
                                <w:t>退站</w:t>
                              </w:r>
                              <w:r w:rsidRPr="00072AE3">
                                <w:rPr>
                                  <w:rFonts w:ascii="Calibri" w:eastAsia="宋体" w:hAnsi="Calibri" w:cs="宋体" w:hint="eastAsia"/>
                                  <w:kern w:val="0"/>
                                  <w:sz w:val="28"/>
                                  <w:szCs w:val="28"/>
                                </w:rPr>
                                <w:t>博士后</w:t>
                              </w:r>
                              <w:proofErr w:type="gramEnd"/>
                              <w:r w:rsidRPr="00072AE3">
                                <w:rPr>
                                  <w:rFonts w:ascii="Calibri" w:eastAsia="宋体" w:hAnsi="Calibri" w:cs="宋体" w:hint="eastAsia"/>
                                  <w:kern w:val="0"/>
                                  <w:sz w:val="28"/>
                                  <w:szCs w:val="28"/>
                                </w:rPr>
                                <w:t>日常公用经费和中国博士后科学基金剩余部分，由医学部收回，转入医学部博士后大帐。</w:t>
                              </w:r>
                            </w:p>
                            <w:p w:rsidR="00072AE3" w:rsidRPr="00072AE3" w:rsidRDefault="00072AE3" w:rsidP="00072AE3">
                              <w:pPr>
                                <w:widowControl/>
                                <w:spacing w:before="100" w:beforeAutospacing="1" w:after="100" w:afterAutospacing="1" w:line="480" w:lineRule="exact"/>
                                <w:ind w:firstLine="539"/>
                                <w:jc w:val="left"/>
                                <w:rPr>
                                  <w:rFonts w:ascii="宋体" w:eastAsia="宋体" w:hAnsi="宋体" w:cs="宋体"/>
                                  <w:kern w:val="0"/>
                                  <w:sz w:val="28"/>
                                  <w:szCs w:val="28"/>
                                </w:rPr>
                              </w:pPr>
                              <w:r w:rsidRPr="00072AE3">
                                <w:rPr>
                                  <w:rFonts w:ascii="宋体" w:eastAsia="宋体" w:hAnsi="宋体" w:cs="宋体" w:hint="eastAsia"/>
                                  <w:kern w:val="0"/>
                                  <w:sz w:val="28"/>
                                  <w:szCs w:val="28"/>
                                </w:rPr>
                                <w:t>2. 如果该博士后是国家资助名额，将其工资账号的国家拨款余额</w:t>
                              </w:r>
                              <w:r w:rsidRPr="00072AE3">
                                <w:rPr>
                                  <w:rFonts w:ascii="Calibri" w:eastAsia="宋体" w:hAnsi="Calibri" w:cs="宋体" w:hint="eastAsia"/>
                                  <w:kern w:val="0"/>
                                  <w:sz w:val="28"/>
                                  <w:szCs w:val="28"/>
                                </w:rPr>
                                <w:t>收回转入医学部博士后大帐</w:t>
                              </w:r>
                              <w:r w:rsidRPr="00072AE3">
                                <w:rPr>
                                  <w:rFonts w:ascii="宋体" w:eastAsia="宋体" w:hAnsi="宋体" w:cs="宋体" w:hint="eastAsia"/>
                                  <w:kern w:val="0"/>
                                  <w:sz w:val="28"/>
                                  <w:szCs w:val="28"/>
                                </w:rPr>
                                <w:t>用于医学部统筹安排博士后经费。</w:t>
                              </w:r>
                            </w:p>
                            <w:p w:rsidR="00072AE3" w:rsidRPr="00072AE3" w:rsidRDefault="00072AE3" w:rsidP="00072AE3">
                              <w:pPr>
                                <w:widowControl/>
                                <w:spacing w:before="100" w:beforeAutospacing="1" w:after="100" w:afterAutospacing="1" w:line="480" w:lineRule="exact"/>
                                <w:ind w:firstLine="539"/>
                                <w:jc w:val="left"/>
                                <w:rPr>
                                  <w:rFonts w:ascii="宋体" w:eastAsia="宋体" w:hAnsi="宋体" w:cs="宋体" w:hint="eastAsia"/>
                                  <w:kern w:val="0"/>
                                  <w:sz w:val="28"/>
                                  <w:szCs w:val="28"/>
                                </w:rPr>
                              </w:pPr>
                              <w:r w:rsidRPr="00072AE3">
                                <w:rPr>
                                  <w:rFonts w:ascii="宋体" w:eastAsia="宋体" w:hAnsi="宋体" w:cs="宋体" w:hint="eastAsia"/>
                                  <w:kern w:val="0"/>
                                  <w:sz w:val="28"/>
                                  <w:szCs w:val="28"/>
                                </w:rPr>
                                <w:t>如果该博士后是学校资助或者自筹经费名额，将合作导师所筹经费余额封存，可以用作该导师招收下一个博士后所需的工资；如果该导师三年内未招收博士后，这部分经费将用于医学部统筹安排博士后经费。</w:t>
                              </w:r>
                            </w:p>
                            <w:p w:rsidR="00072AE3" w:rsidRPr="00072AE3" w:rsidRDefault="00072AE3" w:rsidP="00072AE3">
                              <w:pPr>
                                <w:widowControl/>
                                <w:spacing w:before="100" w:beforeAutospacing="1" w:after="100" w:afterAutospacing="1" w:line="480" w:lineRule="exact"/>
                                <w:ind w:firstLine="539"/>
                                <w:jc w:val="left"/>
                                <w:rPr>
                                  <w:rFonts w:ascii="宋体" w:eastAsia="宋体" w:hAnsi="宋体" w:cs="宋体" w:hint="eastAsia"/>
                                  <w:kern w:val="0"/>
                                  <w:sz w:val="28"/>
                                  <w:szCs w:val="28"/>
                                </w:rPr>
                              </w:pPr>
                              <w:r w:rsidRPr="00072AE3">
                                <w:rPr>
                                  <w:rFonts w:ascii="宋体" w:eastAsia="宋体" w:hAnsi="宋体" w:cs="宋体" w:hint="eastAsia"/>
                                  <w:kern w:val="0"/>
                                  <w:sz w:val="28"/>
                                  <w:szCs w:val="28"/>
                                </w:rPr>
                                <w:t>医院所筹经费余额用于本院招收下一个博士后所需的工资。</w:t>
                              </w:r>
                            </w:p>
                            <w:p w:rsidR="00072AE3" w:rsidRPr="00072AE3" w:rsidRDefault="00072AE3" w:rsidP="00072AE3">
                              <w:pPr>
                                <w:widowControl/>
                                <w:spacing w:before="100" w:beforeAutospacing="1" w:after="100" w:afterAutospacing="1" w:line="480" w:lineRule="exact"/>
                                <w:ind w:firstLine="539"/>
                                <w:jc w:val="left"/>
                                <w:rPr>
                                  <w:rFonts w:ascii="宋体" w:eastAsia="宋体" w:hAnsi="宋体" w:cs="宋体" w:hint="eastAsia"/>
                                  <w:kern w:val="0"/>
                                  <w:sz w:val="28"/>
                                  <w:szCs w:val="28"/>
                                </w:rPr>
                              </w:pPr>
                              <w:r w:rsidRPr="00072AE3">
                                <w:rPr>
                                  <w:rFonts w:ascii="宋体" w:eastAsia="宋体" w:hAnsi="宋体" w:cs="宋体" w:hint="eastAsia"/>
                                  <w:kern w:val="0"/>
                                  <w:sz w:val="28"/>
                                  <w:szCs w:val="28"/>
                                </w:rPr>
                                <w:t>（三）滞站：</w:t>
                              </w:r>
                            </w:p>
                            <w:p w:rsidR="00072AE3" w:rsidRPr="00072AE3" w:rsidRDefault="00072AE3" w:rsidP="00072AE3">
                              <w:pPr>
                                <w:widowControl/>
                                <w:spacing w:before="100" w:beforeAutospacing="1" w:after="100" w:afterAutospacing="1" w:line="480" w:lineRule="exact"/>
                                <w:ind w:firstLine="539"/>
                                <w:jc w:val="left"/>
                                <w:rPr>
                                  <w:rFonts w:ascii="宋体" w:eastAsia="宋体" w:hAnsi="宋体" w:cs="宋体" w:hint="eastAsia"/>
                                  <w:kern w:val="0"/>
                                  <w:sz w:val="28"/>
                                  <w:szCs w:val="28"/>
                                </w:rPr>
                              </w:pPr>
                              <w:r w:rsidRPr="00072AE3">
                                <w:rPr>
                                  <w:rFonts w:ascii="宋体" w:eastAsia="宋体" w:hAnsi="宋体" w:cs="宋体" w:hint="eastAsia"/>
                                  <w:kern w:val="0"/>
                                  <w:sz w:val="28"/>
                                  <w:szCs w:val="28"/>
                                </w:rPr>
                                <w:t>滞站包括尚未办理出站</w:t>
                              </w:r>
                              <w:proofErr w:type="gramStart"/>
                              <w:r w:rsidRPr="00072AE3">
                                <w:rPr>
                                  <w:rFonts w:ascii="宋体" w:eastAsia="宋体" w:hAnsi="宋体" w:cs="宋体" w:hint="eastAsia"/>
                                  <w:kern w:val="0"/>
                                  <w:sz w:val="28"/>
                                  <w:szCs w:val="28"/>
                                </w:rPr>
                                <w:t>或退站手续</w:t>
                              </w:r>
                              <w:proofErr w:type="gramEnd"/>
                              <w:r w:rsidRPr="00072AE3">
                                <w:rPr>
                                  <w:rFonts w:ascii="宋体" w:eastAsia="宋体" w:hAnsi="宋体" w:cs="宋体" w:hint="eastAsia"/>
                                  <w:kern w:val="0"/>
                                  <w:sz w:val="28"/>
                                  <w:szCs w:val="28"/>
                                </w:rPr>
                                <w:t>但是</w:t>
                              </w:r>
                              <w:proofErr w:type="gramStart"/>
                              <w:r w:rsidRPr="00072AE3">
                                <w:rPr>
                                  <w:rFonts w:ascii="宋体" w:eastAsia="宋体" w:hAnsi="宋体" w:cs="宋体" w:hint="eastAsia"/>
                                  <w:kern w:val="0"/>
                                  <w:sz w:val="28"/>
                                  <w:szCs w:val="28"/>
                                </w:rPr>
                                <w:t>不</w:t>
                              </w:r>
                              <w:proofErr w:type="gramEnd"/>
                              <w:r w:rsidRPr="00072AE3">
                                <w:rPr>
                                  <w:rFonts w:ascii="宋体" w:eastAsia="宋体" w:hAnsi="宋体" w:cs="宋体" w:hint="eastAsia"/>
                                  <w:kern w:val="0"/>
                                  <w:sz w:val="28"/>
                                  <w:szCs w:val="28"/>
                                </w:rPr>
                                <w:t>在岗的未超期博士后和超期未办理手续的博士后。</w:t>
                              </w:r>
                            </w:p>
                            <w:p w:rsidR="00072AE3" w:rsidRPr="00072AE3" w:rsidRDefault="00072AE3" w:rsidP="00072AE3">
                              <w:pPr>
                                <w:widowControl/>
                                <w:spacing w:before="100" w:beforeAutospacing="1" w:after="100" w:afterAutospacing="1" w:line="480" w:lineRule="exact"/>
                                <w:ind w:firstLine="539"/>
                                <w:jc w:val="left"/>
                                <w:rPr>
                                  <w:rFonts w:ascii="宋体" w:eastAsia="宋体" w:hAnsi="宋体" w:cs="宋体" w:hint="eastAsia"/>
                                  <w:kern w:val="0"/>
                                  <w:sz w:val="28"/>
                                  <w:szCs w:val="28"/>
                                </w:rPr>
                              </w:pPr>
                              <w:r w:rsidRPr="00072AE3">
                                <w:rPr>
                                  <w:rFonts w:ascii="宋体" w:eastAsia="宋体" w:hAnsi="宋体" w:cs="宋体" w:hint="eastAsia"/>
                                  <w:kern w:val="0"/>
                                  <w:sz w:val="28"/>
                                  <w:szCs w:val="28"/>
                                </w:rPr>
                                <w:t>滞站人员停薪时，将其日常公用经费和</w:t>
                              </w:r>
                              <w:r w:rsidRPr="00072AE3">
                                <w:rPr>
                                  <w:rFonts w:ascii="Calibri" w:eastAsia="宋体" w:hAnsi="Calibri" w:cs="宋体" w:hint="eastAsia"/>
                                  <w:kern w:val="0"/>
                                  <w:sz w:val="28"/>
                                  <w:szCs w:val="28"/>
                                </w:rPr>
                                <w:t>中国博士后科学基金经费冻结，待本人办理正式手续后进行处理。如果办理出站手续执行出站经费管理办法，如果</w:t>
                              </w:r>
                              <w:proofErr w:type="gramStart"/>
                              <w:r w:rsidRPr="00072AE3">
                                <w:rPr>
                                  <w:rFonts w:ascii="Calibri" w:eastAsia="宋体" w:hAnsi="Calibri" w:cs="宋体" w:hint="eastAsia"/>
                                  <w:kern w:val="0"/>
                                  <w:sz w:val="28"/>
                                  <w:szCs w:val="28"/>
                                </w:rPr>
                                <w:t>退站执行退站经费</w:t>
                              </w:r>
                              <w:proofErr w:type="gramEnd"/>
                              <w:r w:rsidRPr="00072AE3">
                                <w:rPr>
                                  <w:rFonts w:ascii="Calibri" w:eastAsia="宋体" w:hAnsi="Calibri" w:cs="宋体" w:hint="eastAsia"/>
                                  <w:kern w:val="0"/>
                                  <w:sz w:val="28"/>
                                  <w:szCs w:val="28"/>
                                </w:rPr>
                                <w:t>管理办法。</w:t>
                              </w:r>
                            </w:p>
                            <w:p w:rsidR="00072AE3" w:rsidRPr="00072AE3" w:rsidRDefault="00072AE3" w:rsidP="00072AE3">
                              <w:pPr>
                                <w:widowControl/>
                                <w:spacing w:before="100" w:beforeAutospacing="1" w:after="100" w:afterAutospacing="1" w:line="480" w:lineRule="exact"/>
                                <w:ind w:firstLine="539"/>
                                <w:jc w:val="left"/>
                                <w:rPr>
                                  <w:rFonts w:ascii="宋体" w:eastAsia="宋体" w:hAnsi="宋体" w:cs="宋体" w:hint="eastAsia"/>
                                  <w:kern w:val="0"/>
                                  <w:sz w:val="28"/>
                                  <w:szCs w:val="28"/>
                                </w:rPr>
                              </w:pPr>
                              <w:r w:rsidRPr="00072AE3">
                                <w:rPr>
                                  <w:rFonts w:ascii="Calibri" w:eastAsia="宋体" w:hAnsi="Calibri" w:cs="宋体" w:hint="eastAsia"/>
                                  <w:kern w:val="0"/>
                                  <w:sz w:val="28"/>
                                  <w:szCs w:val="28"/>
                                </w:rPr>
                                <w:t>四、博士后经费的</w:t>
                              </w:r>
                              <w:proofErr w:type="gramStart"/>
                              <w:r w:rsidRPr="00072AE3">
                                <w:rPr>
                                  <w:rFonts w:ascii="Calibri" w:eastAsia="宋体" w:hAnsi="Calibri" w:cs="宋体" w:hint="eastAsia"/>
                                  <w:kern w:val="0"/>
                                  <w:sz w:val="28"/>
                                  <w:szCs w:val="28"/>
                                </w:rPr>
                                <w:t>帐目</w:t>
                              </w:r>
                              <w:proofErr w:type="gramEnd"/>
                              <w:r w:rsidRPr="00072AE3">
                                <w:rPr>
                                  <w:rFonts w:ascii="Calibri" w:eastAsia="宋体" w:hAnsi="Calibri" w:cs="宋体" w:hint="eastAsia"/>
                                  <w:kern w:val="0"/>
                                  <w:sz w:val="28"/>
                                  <w:szCs w:val="28"/>
                                </w:rPr>
                                <w:t>设置</w:t>
                              </w:r>
                            </w:p>
                            <w:p w:rsidR="00072AE3" w:rsidRPr="00072AE3" w:rsidRDefault="00072AE3" w:rsidP="00072AE3">
                              <w:pPr>
                                <w:widowControl/>
                                <w:spacing w:before="100" w:beforeAutospacing="1" w:after="100" w:afterAutospacing="1" w:line="480" w:lineRule="exact"/>
                                <w:ind w:firstLine="539"/>
                                <w:jc w:val="left"/>
                                <w:rPr>
                                  <w:rFonts w:ascii="宋体" w:eastAsia="宋体" w:hAnsi="宋体" w:cs="宋体"/>
                                  <w:kern w:val="0"/>
                                  <w:sz w:val="28"/>
                                  <w:szCs w:val="28"/>
                                </w:rPr>
                              </w:pPr>
                              <w:r w:rsidRPr="00072AE3">
                                <w:rPr>
                                  <w:rFonts w:ascii="Calibri" w:eastAsia="宋体" w:hAnsi="Calibri" w:cs="宋体" w:hint="eastAsia"/>
                                  <w:kern w:val="0"/>
                                  <w:sz w:val="28"/>
                                  <w:szCs w:val="28"/>
                                </w:rPr>
                                <w:t>博士后的日常经费和中国博士后科学基金应足额到位，统一存入医学部博士后专用账号，专款专用。经费到账后由人事处按工资、日常公用经费、管理费和博士后基金划拨。</w:t>
                              </w:r>
                            </w:p>
                            <w:p w:rsidR="00072AE3" w:rsidRPr="00072AE3" w:rsidRDefault="00072AE3" w:rsidP="00072AE3">
                              <w:pPr>
                                <w:widowControl/>
                                <w:spacing w:before="100" w:beforeAutospacing="1" w:after="100" w:afterAutospacing="1" w:line="480" w:lineRule="exact"/>
                                <w:ind w:firstLine="539"/>
                                <w:jc w:val="left"/>
                                <w:rPr>
                                  <w:rFonts w:ascii="宋体" w:eastAsia="宋体" w:hAnsi="宋体" w:cs="宋体"/>
                                  <w:kern w:val="0"/>
                                  <w:sz w:val="28"/>
                                  <w:szCs w:val="28"/>
                                </w:rPr>
                              </w:pPr>
                              <w:r w:rsidRPr="00072AE3">
                                <w:rPr>
                                  <w:rFonts w:ascii="Calibri" w:eastAsia="宋体" w:hAnsi="Calibri" w:cs="宋体" w:hint="eastAsia"/>
                                  <w:kern w:val="0"/>
                                  <w:sz w:val="28"/>
                                  <w:szCs w:val="28"/>
                                </w:rPr>
                                <w:t>每个博士后有一个独立账号，账号下分工资、日常公用经费和中</w:t>
                              </w:r>
                              <w:r w:rsidRPr="00072AE3">
                                <w:rPr>
                                  <w:rFonts w:ascii="Calibri" w:eastAsia="宋体" w:hAnsi="Calibri" w:cs="宋体" w:hint="eastAsia"/>
                                  <w:kern w:val="0"/>
                                  <w:sz w:val="28"/>
                                  <w:szCs w:val="28"/>
                                </w:rPr>
                                <w:lastRenderedPageBreak/>
                                <w:t>国博士后基金等子账号。其中工资部分按照经费来源分为国家拨款、学校（医院）拨款和导师筹款不同的条目。</w:t>
                              </w:r>
                            </w:p>
                            <w:p w:rsidR="00072AE3" w:rsidRPr="00072AE3" w:rsidRDefault="00072AE3" w:rsidP="00072AE3">
                              <w:pPr>
                                <w:widowControl/>
                                <w:spacing w:before="100" w:beforeAutospacing="1" w:after="100" w:afterAutospacing="1" w:line="480" w:lineRule="exact"/>
                                <w:ind w:firstLine="539"/>
                                <w:jc w:val="left"/>
                                <w:rPr>
                                  <w:rFonts w:ascii="宋体" w:eastAsia="宋体" w:hAnsi="宋体" w:cs="宋体"/>
                                  <w:kern w:val="0"/>
                                  <w:sz w:val="28"/>
                                  <w:szCs w:val="28"/>
                                </w:rPr>
                              </w:pPr>
                              <w:r w:rsidRPr="00072AE3">
                                <w:rPr>
                                  <w:rFonts w:ascii="Calibri" w:eastAsia="宋体" w:hAnsi="Calibri" w:cs="宋体" w:hint="eastAsia"/>
                                  <w:kern w:val="0"/>
                                  <w:sz w:val="28"/>
                                  <w:szCs w:val="28"/>
                                </w:rPr>
                                <w:t>博士后工资由人事处下单，计财处发放。博士后日常公用经费和中国博士后科学基金的使用由合作导师和学院（或医院）主管博士后部门领导签字盖章，医学部计财处办理。</w:t>
                              </w:r>
                            </w:p>
                            <w:p w:rsidR="00072AE3" w:rsidRPr="00072AE3" w:rsidRDefault="00072AE3" w:rsidP="00072AE3">
                              <w:pPr>
                                <w:widowControl/>
                                <w:spacing w:before="100" w:beforeAutospacing="1" w:after="100" w:afterAutospacing="1" w:line="480" w:lineRule="exact"/>
                                <w:ind w:firstLine="539"/>
                                <w:jc w:val="left"/>
                                <w:rPr>
                                  <w:rFonts w:ascii="宋体" w:eastAsia="宋体" w:hAnsi="宋体" w:cs="宋体"/>
                                  <w:kern w:val="0"/>
                                  <w:sz w:val="28"/>
                                  <w:szCs w:val="28"/>
                                </w:rPr>
                              </w:pPr>
                              <w:r w:rsidRPr="00072AE3">
                                <w:rPr>
                                  <w:rFonts w:ascii="Calibri" w:eastAsia="宋体" w:hAnsi="Calibri" w:cs="宋体" w:hint="eastAsia"/>
                                  <w:kern w:val="0"/>
                                  <w:sz w:val="28"/>
                                  <w:szCs w:val="28"/>
                                </w:rPr>
                                <w:t>管理费的</w:t>
                              </w:r>
                              <w:r w:rsidRPr="00072AE3">
                                <w:rPr>
                                  <w:rFonts w:ascii="宋体" w:eastAsia="宋体" w:hAnsi="宋体" w:cs="宋体"/>
                                  <w:kern w:val="0"/>
                                  <w:sz w:val="28"/>
                                  <w:szCs w:val="28"/>
                                </w:rPr>
                                <w:t>2/3</w:t>
                              </w:r>
                              <w:r w:rsidRPr="00072AE3">
                                <w:rPr>
                                  <w:rFonts w:ascii="Calibri" w:eastAsia="宋体" w:hAnsi="Calibri" w:cs="宋体" w:hint="eastAsia"/>
                                  <w:kern w:val="0"/>
                                  <w:sz w:val="28"/>
                                  <w:szCs w:val="28"/>
                                </w:rPr>
                                <w:t>划拨至医学部人事处博士后管理费账号，由医学部人事处按规定使用；其余</w:t>
                              </w:r>
                              <w:r w:rsidRPr="00072AE3">
                                <w:rPr>
                                  <w:rFonts w:ascii="宋体" w:eastAsia="宋体" w:hAnsi="宋体" w:cs="宋体"/>
                                  <w:kern w:val="0"/>
                                  <w:sz w:val="28"/>
                                  <w:szCs w:val="28"/>
                                </w:rPr>
                                <w:t>1/3</w:t>
                              </w:r>
                              <w:r w:rsidRPr="00072AE3">
                                <w:rPr>
                                  <w:rFonts w:ascii="Calibri" w:eastAsia="宋体" w:hAnsi="Calibri" w:cs="宋体" w:hint="eastAsia"/>
                                  <w:kern w:val="0"/>
                                  <w:sz w:val="28"/>
                                  <w:szCs w:val="28"/>
                                </w:rPr>
                                <w:t>划拨至各学院（医院）博士后管理费账号，由各学院（医院）按规定使用。属于学院（医院）的管理费部分由医学部人事处定期划拨。</w:t>
                              </w:r>
                            </w:p>
                            <w:p w:rsidR="00072AE3" w:rsidRPr="00072AE3" w:rsidRDefault="00072AE3" w:rsidP="00072AE3">
                              <w:pPr>
                                <w:widowControl/>
                                <w:spacing w:before="100" w:beforeAutospacing="1" w:after="100" w:afterAutospacing="1" w:line="480" w:lineRule="exact"/>
                                <w:ind w:firstLine="539"/>
                                <w:jc w:val="left"/>
                                <w:rPr>
                                  <w:rFonts w:ascii="宋体" w:eastAsia="宋体" w:hAnsi="宋体" w:cs="宋体"/>
                                  <w:kern w:val="0"/>
                                  <w:sz w:val="28"/>
                                  <w:szCs w:val="28"/>
                                </w:rPr>
                              </w:pPr>
                              <w:r w:rsidRPr="00072AE3">
                                <w:rPr>
                                  <w:rFonts w:ascii="Calibri" w:eastAsia="宋体" w:hAnsi="Calibri" w:cs="宋体" w:hint="eastAsia"/>
                                  <w:kern w:val="0"/>
                                  <w:sz w:val="28"/>
                                  <w:szCs w:val="28"/>
                                </w:rPr>
                                <w:t>五、日常经费标准、各项开支比例、博士后工资待遇将根据国家和北京大学、医学部有关规定做相应调整。</w:t>
                              </w:r>
                            </w:p>
                            <w:p w:rsidR="00072AE3" w:rsidRPr="00072AE3" w:rsidRDefault="00072AE3" w:rsidP="00072AE3">
                              <w:pPr>
                                <w:widowControl/>
                                <w:spacing w:before="100" w:beforeAutospacing="1" w:after="100" w:afterAutospacing="1" w:line="480" w:lineRule="exact"/>
                                <w:ind w:firstLine="539"/>
                                <w:jc w:val="left"/>
                                <w:rPr>
                                  <w:rFonts w:ascii="宋体" w:eastAsia="宋体" w:hAnsi="宋体" w:cs="宋体"/>
                                  <w:kern w:val="0"/>
                                  <w:sz w:val="28"/>
                                  <w:szCs w:val="28"/>
                                </w:rPr>
                              </w:pPr>
                              <w:r w:rsidRPr="00072AE3">
                                <w:rPr>
                                  <w:rFonts w:ascii="Calibri" w:eastAsia="宋体" w:hAnsi="Calibri" w:cs="宋体" w:hint="eastAsia"/>
                                  <w:kern w:val="0"/>
                                  <w:sz w:val="28"/>
                                  <w:szCs w:val="28"/>
                                </w:rPr>
                                <w:t>六、本办法自</w:t>
                              </w:r>
                              <w:r w:rsidRPr="00072AE3">
                                <w:rPr>
                                  <w:rFonts w:ascii="宋体" w:eastAsia="宋体" w:hAnsi="宋体" w:cs="宋体"/>
                                  <w:kern w:val="0"/>
                                  <w:sz w:val="28"/>
                                  <w:szCs w:val="28"/>
                                </w:rPr>
                                <w:t>2011</w:t>
                              </w:r>
                              <w:r w:rsidRPr="00072AE3">
                                <w:rPr>
                                  <w:rFonts w:ascii="Calibri" w:eastAsia="宋体" w:hAnsi="Calibri" w:cs="宋体" w:hint="eastAsia"/>
                                  <w:kern w:val="0"/>
                                  <w:sz w:val="28"/>
                                  <w:szCs w:val="28"/>
                                </w:rPr>
                                <w:t>年</w:t>
                              </w:r>
                              <w:r w:rsidRPr="00072AE3">
                                <w:rPr>
                                  <w:rFonts w:ascii="宋体" w:eastAsia="宋体" w:hAnsi="宋体" w:cs="宋体"/>
                                  <w:kern w:val="0"/>
                                  <w:sz w:val="28"/>
                                  <w:szCs w:val="28"/>
                                </w:rPr>
                                <w:t>6</w:t>
                              </w:r>
                              <w:r w:rsidRPr="00072AE3">
                                <w:rPr>
                                  <w:rFonts w:ascii="Calibri" w:eastAsia="宋体" w:hAnsi="Calibri" w:cs="宋体" w:hint="eastAsia"/>
                                  <w:kern w:val="0"/>
                                  <w:sz w:val="28"/>
                                  <w:szCs w:val="28"/>
                                </w:rPr>
                                <w:t>月</w:t>
                              </w:r>
                              <w:r w:rsidRPr="00072AE3">
                                <w:rPr>
                                  <w:rFonts w:ascii="宋体" w:eastAsia="宋体" w:hAnsi="宋体" w:cs="宋体"/>
                                  <w:kern w:val="0"/>
                                  <w:sz w:val="28"/>
                                  <w:szCs w:val="28"/>
                                </w:rPr>
                                <w:t>1</w:t>
                              </w:r>
                              <w:r w:rsidRPr="00072AE3">
                                <w:rPr>
                                  <w:rFonts w:ascii="Calibri" w:eastAsia="宋体" w:hAnsi="Calibri" w:cs="宋体" w:hint="eastAsia"/>
                                  <w:kern w:val="0"/>
                                  <w:sz w:val="28"/>
                                  <w:szCs w:val="28"/>
                                </w:rPr>
                                <w:t>日起执行。由医学部人事处负责解释。本办法适用于</w:t>
                              </w:r>
                              <w:r w:rsidRPr="00072AE3">
                                <w:rPr>
                                  <w:rFonts w:ascii="宋体" w:eastAsia="宋体" w:hAnsi="宋体" w:cs="宋体"/>
                                  <w:kern w:val="0"/>
                                  <w:sz w:val="28"/>
                                  <w:szCs w:val="28"/>
                                </w:rPr>
                                <w:t>2011</w:t>
                              </w:r>
                              <w:r w:rsidRPr="00072AE3">
                                <w:rPr>
                                  <w:rFonts w:ascii="Calibri" w:eastAsia="宋体" w:hAnsi="Calibri" w:cs="宋体" w:hint="eastAsia"/>
                                  <w:kern w:val="0"/>
                                  <w:sz w:val="28"/>
                                  <w:szCs w:val="28"/>
                                </w:rPr>
                                <w:t>年</w:t>
                              </w:r>
                              <w:r w:rsidRPr="00072AE3">
                                <w:rPr>
                                  <w:rFonts w:ascii="宋体" w:eastAsia="宋体" w:hAnsi="宋体" w:cs="宋体"/>
                                  <w:kern w:val="0"/>
                                  <w:sz w:val="28"/>
                                  <w:szCs w:val="28"/>
                                </w:rPr>
                                <w:t>1</w:t>
                              </w:r>
                              <w:r w:rsidRPr="00072AE3">
                                <w:rPr>
                                  <w:rFonts w:ascii="Calibri" w:eastAsia="宋体" w:hAnsi="Calibri" w:cs="宋体" w:hint="eastAsia"/>
                                  <w:kern w:val="0"/>
                                  <w:sz w:val="28"/>
                                  <w:szCs w:val="28"/>
                                </w:rPr>
                                <w:t>月</w:t>
                              </w:r>
                              <w:r w:rsidRPr="00072AE3">
                                <w:rPr>
                                  <w:rFonts w:ascii="宋体" w:eastAsia="宋体" w:hAnsi="宋体" w:cs="宋体"/>
                                  <w:kern w:val="0"/>
                                  <w:sz w:val="28"/>
                                  <w:szCs w:val="28"/>
                                </w:rPr>
                                <w:t>1</w:t>
                              </w:r>
                              <w:r w:rsidRPr="00072AE3">
                                <w:rPr>
                                  <w:rFonts w:ascii="Calibri" w:eastAsia="宋体" w:hAnsi="Calibri" w:cs="宋体" w:hint="eastAsia"/>
                                  <w:kern w:val="0"/>
                                  <w:sz w:val="28"/>
                                  <w:szCs w:val="28"/>
                                </w:rPr>
                                <w:t>日后进站的博士后。</w:t>
                              </w:r>
                            </w:p>
                            <w:p w:rsidR="00072AE3" w:rsidRPr="00072AE3" w:rsidRDefault="00072AE3" w:rsidP="00072AE3">
                              <w:pPr>
                                <w:widowControl/>
                                <w:spacing w:before="100" w:beforeAutospacing="1" w:after="100" w:afterAutospacing="1" w:line="480" w:lineRule="exact"/>
                                <w:ind w:firstLine="539"/>
                                <w:jc w:val="left"/>
                                <w:rPr>
                                  <w:rFonts w:ascii="宋体" w:eastAsia="宋体" w:hAnsi="宋体" w:cs="宋体"/>
                                  <w:kern w:val="0"/>
                                  <w:sz w:val="28"/>
                                  <w:szCs w:val="28"/>
                                </w:rPr>
                              </w:pPr>
                              <w:r w:rsidRPr="00072AE3">
                                <w:rPr>
                                  <w:rFonts w:ascii="Calibri" w:eastAsia="宋体" w:hAnsi="Calibri" w:cs="宋体" w:hint="eastAsia"/>
                                  <w:kern w:val="0"/>
                                  <w:sz w:val="28"/>
                                  <w:szCs w:val="28"/>
                                </w:rPr>
                                <w:t>附件：</w:t>
                              </w:r>
                              <w:r w:rsidRPr="00072AE3">
                                <w:rPr>
                                  <w:rFonts w:ascii="宋体" w:eastAsia="宋体" w:hAnsi="宋体" w:cs="宋体"/>
                                  <w:kern w:val="0"/>
                                  <w:sz w:val="28"/>
                                  <w:szCs w:val="28"/>
                                </w:rPr>
                                <w:t xml:space="preserve">1. </w:t>
                              </w:r>
                              <w:r w:rsidRPr="00072AE3">
                                <w:rPr>
                                  <w:rFonts w:ascii="Calibri" w:eastAsia="宋体" w:hAnsi="Calibri" w:cs="宋体" w:hint="eastAsia"/>
                                  <w:kern w:val="0"/>
                                  <w:sz w:val="28"/>
                                  <w:szCs w:val="28"/>
                                </w:rPr>
                                <w:t>北京大学医学部博士后研究人员日常经费分配表</w:t>
                              </w:r>
                            </w:p>
                            <w:p w:rsidR="00072AE3" w:rsidRPr="00072AE3" w:rsidRDefault="00072AE3" w:rsidP="00072AE3">
                              <w:pPr>
                                <w:widowControl/>
                                <w:spacing w:before="100" w:beforeAutospacing="1" w:after="100" w:afterAutospacing="1" w:line="480" w:lineRule="exact"/>
                                <w:ind w:firstLineChars="500" w:firstLine="1400"/>
                                <w:jc w:val="left"/>
                                <w:rPr>
                                  <w:rFonts w:ascii="宋体" w:eastAsia="宋体" w:hAnsi="宋体" w:cs="宋体"/>
                                  <w:kern w:val="0"/>
                                  <w:sz w:val="28"/>
                                  <w:szCs w:val="28"/>
                                </w:rPr>
                              </w:pPr>
                              <w:r w:rsidRPr="00072AE3">
                                <w:rPr>
                                  <w:rFonts w:ascii="宋体" w:eastAsia="宋体" w:hAnsi="宋体" w:cs="宋体"/>
                                  <w:kern w:val="0"/>
                                  <w:sz w:val="28"/>
                                  <w:szCs w:val="28"/>
                                </w:rPr>
                                <w:t xml:space="preserve">2. </w:t>
                              </w:r>
                              <w:r w:rsidRPr="00072AE3">
                                <w:rPr>
                                  <w:rFonts w:ascii="Calibri" w:eastAsia="宋体" w:hAnsi="Calibri" w:cs="宋体" w:hint="eastAsia"/>
                                  <w:kern w:val="0"/>
                                  <w:sz w:val="28"/>
                                  <w:szCs w:val="28"/>
                                </w:rPr>
                                <w:t>北京大学医学部已出站、已退站或滞站博士后人员剩</w:t>
                              </w:r>
                            </w:p>
                            <w:p w:rsidR="00072AE3" w:rsidRPr="00072AE3" w:rsidRDefault="00072AE3" w:rsidP="00072AE3">
                              <w:pPr>
                                <w:widowControl/>
                                <w:spacing w:before="100" w:beforeAutospacing="1" w:after="100" w:afterAutospacing="1" w:line="480" w:lineRule="exact"/>
                                <w:ind w:firstLineChars="620" w:firstLine="1736"/>
                                <w:jc w:val="left"/>
                                <w:rPr>
                                  <w:rFonts w:ascii="宋体" w:eastAsia="宋体" w:hAnsi="宋体" w:cs="宋体"/>
                                  <w:kern w:val="0"/>
                                  <w:sz w:val="28"/>
                                  <w:szCs w:val="28"/>
                                </w:rPr>
                              </w:pPr>
                              <w:proofErr w:type="gramStart"/>
                              <w:r w:rsidRPr="00072AE3">
                                <w:rPr>
                                  <w:rFonts w:ascii="Calibri" w:eastAsia="宋体" w:hAnsi="Calibri" w:cs="宋体" w:hint="eastAsia"/>
                                  <w:kern w:val="0"/>
                                  <w:sz w:val="28"/>
                                  <w:szCs w:val="28"/>
                                </w:rPr>
                                <w:t>余经费</w:t>
                              </w:r>
                              <w:proofErr w:type="gramEnd"/>
                              <w:r w:rsidRPr="00072AE3">
                                <w:rPr>
                                  <w:rFonts w:ascii="Calibri" w:eastAsia="宋体" w:hAnsi="Calibri" w:cs="宋体" w:hint="eastAsia"/>
                                  <w:kern w:val="0"/>
                                  <w:sz w:val="28"/>
                                  <w:szCs w:val="28"/>
                                </w:rPr>
                                <w:t>处理办法</w:t>
                              </w:r>
                            </w:p>
                            <w:p w:rsidR="00072AE3" w:rsidRPr="00072AE3" w:rsidRDefault="00072AE3" w:rsidP="00072AE3">
                              <w:pPr>
                                <w:widowControl/>
                                <w:spacing w:before="100" w:beforeAutospacing="1" w:after="100" w:afterAutospacing="1" w:line="480" w:lineRule="exact"/>
                                <w:ind w:firstLine="539"/>
                                <w:jc w:val="left"/>
                                <w:rPr>
                                  <w:rFonts w:ascii="宋体" w:eastAsia="宋体" w:hAnsi="宋体" w:cs="宋体"/>
                                  <w:kern w:val="0"/>
                                  <w:sz w:val="28"/>
                                  <w:szCs w:val="28"/>
                                </w:rPr>
                              </w:pPr>
                            </w:p>
                            <w:p w:rsidR="00072AE3" w:rsidRPr="00072AE3" w:rsidRDefault="00072AE3" w:rsidP="00072AE3">
                              <w:pPr>
                                <w:widowControl/>
                                <w:spacing w:before="100" w:beforeAutospacing="1" w:after="100" w:afterAutospacing="1" w:line="480" w:lineRule="exact"/>
                                <w:jc w:val="left"/>
                                <w:rPr>
                                  <w:rFonts w:ascii="黑体" w:eastAsia="黑体" w:hAnsi="黑体" w:cs="宋体"/>
                                  <w:kern w:val="0"/>
                                  <w:sz w:val="28"/>
                                  <w:szCs w:val="28"/>
                                </w:rPr>
                              </w:pPr>
                              <w:r w:rsidRPr="00072AE3">
                                <w:rPr>
                                  <w:rFonts w:ascii="Calibri" w:eastAsia="宋体" w:hAnsi="Calibri" w:cs="Times New Roman"/>
                                  <w:b/>
                                  <w:sz w:val="28"/>
                                  <w:szCs w:val="28"/>
                                </w:rPr>
                                <w:br w:type="page"/>
                              </w:r>
                              <w:r w:rsidRPr="00072AE3">
                                <w:rPr>
                                  <w:rFonts w:ascii="Calibri" w:eastAsia="宋体" w:hAnsi="Calibri" w:cs="宋体" w:hint="eastAsia"/>
                                  <w:kern w:val="0"/>
                                  <w:sz w:val="28"/>
                                  <w:szCs w:val="28"/>
                                </w:rPr>
                                <w:t>附件</w:t>
                              </w:r>
                              <w:r w:rsidRPr="00072AE3">
                                <w:rPr>
                                  <w:rFonts w:ascii="宋体" w:eastAsia="宋体" w:hAnsi="宋体" w:cs="宋体"/>
                                  <w:kern w:val="0"/>
                                  <w:sz w:val="28"/>
                                  <w:szCs w:val="28"/>
                                </w:rPr>
                                <w:t>1</w:t>
                              </w:r>
                              <w:r w:rsidRPr="00072AE3">
                                <w:rPr>
                                  <w:rFonts w:ascii="Calibri" w:eastAsia="宋体" w:hAnsi="Calibri" w:cs="宋体" w:hint="eastAsia"/>
                                  <w:kern w:val="0"/>
                                  <w:sz w:val="28"/>
                                  <w:szCs w:val="28"/>
                                </w:rPr>
                                <w:t>：</w:t>
                              </w:r>
                              <w:r w:rsidRPr="00072AE3">
                                <w:rPr>
                                  <w:rFonts w:ascii="宋体" w:eastAsia="宋体" w:hAnsi="宋体" w:cs="宋体"/>
                                  <w:kern w:val="0"/>
                                  <w:sz w:val="28"/>
                                  <w:szCs w:val="28"/>
                                </w:rPr>
                                <w:t xml:space="preserve">  </w:t>
                              </w:r>
                              <w:r w:rsidRPr="00072AE3">
                                <w:rPr>
                                  <w:rFonts w:ascii="黑体" w:eastAsia="黑体" w:hAnsi="黑体" w:cs="宋体" w:hint="eastAsia"/>
                                  <w:kern w:val="0"/>
                                  <w:sz w:val="28"/>
                                  <w:szCs w:val="28"/>
                                </w:rPr>
                                <w:t>北京大学医学部博士后研究人员日常经费分配表</w:t>
                              </w:r>
                            </w:p>
                            <w:p w:rsidR="00072AE3" w:rsidRPr="00072AE3" w:rsidRDefault="00072AE3" w:rsidP="00072AE3">
                              <w:pPr>
                                <w:widowControl/>
                                <w:spacing w:before="100" w:beforeAutospacing="1" w:after="100" w:afterAutospacing="1" w:line="480" w:lineRule="exact"/>
                                <w:jc w:val="left"/>
                                <w:rPr>
                                  <w:rFonts w:ascii="宋体" w:eastAsia="宋体" w:hAnsi="宋体" w:cs="宋体" w:hint="eastAsia"/>
                                  <w:kern w:val="0"/>
                                  <w:sz w:val="28"/>
                                  <w:szCs w:val="28"/>
                                </w:rPr>
                              </w:pPr>
                              <w:r w:rsidRPr="00072AE3">
                                <w:rPr>
                                  <w:rFonts w:ascii="宋体" w:eastAsia="宋体" w:hAnsi="宋体" w:cs="宋体"/>
                                  <w:b/>
                                  <w:kern w:val="0"/>
                                  <w:sz w:val="28"/>
                                  <w:szCs w:val="28"/>
                                </w:rPr>
                                <w:t xml:space="preserve">    </w:t>
                              </w:r>
                              <w:r w:rsidRPr="00072AE3">
                                <w:rPr>
                                  <w:rFonts w:ascii="Calibri" w:eastAsia="宋体" w:hAnsi="Calibri" w:cs="宋体" w:hint="eastAsia"/>
                                  <w:kern w:val="0"/>
                                  <w:sz w:val="28"/>
                                  <w:szCs w:val="28"/>
                                </w:rPr>
                                <w:t>按照国家人事部、财政部颁发的</w:t>
                              </w:r>
                              <w:proofErr w:type="gramStart"/>
                              <w:r w:rsidRPr="00072AE3">
                                <w:rPr>
                                  <w:rFonts w:ascii="Calibri" w:eastAsia="宋体" w:hAnsi="Calibri" w:cs="宋体" w:hint="eastAsia"/>
                                  <w:kern w:val="0"/>
                                  <w:sz w:val="28"/>
                                  <w:szCs w:val="28"/>
                                </w:rPr>
                                <w:t>《</w:t>
                              </w:r>
                              <w:proofErr w:type="gramEnd"/>
                              <w:r w:rsidRPr="00072AE3">
                                <w:rPr>
                                  <w:rFonts w:ascii="Calibri" w:eastAsia="宋体" w:hAnsi="Calibri" w:cs="宋体" w:hint="eastAsia"/>
                                  <w:kern w:val="0"/>
                                  <w:sz w:val="28"/>
                                  <w:szCs w:val="28"/>
                                </w:rPr>
                                <w:t>关于调整博士后日常经费标</w:t>
                              </w:r>
                            </w:p>
                            <w:p w:rsidR="00072AE3" w:rsidRPr="00072AE3" w:rsidRDefault="00072AE3" w:rsidP="00072AE3">
                              <w:pPr>
                                <w:widowControl/>
                                <w:spacing w:before="100" w:beforeAutospacing="1" w:after="100" w:afterAutospacing="1" w:line="480" w:lineRule="exact"/>
                                <w:jc w:val="left"/>
                                <w:rPr>
                                  <w:rFonts w:ascii="宋体" w:eastAsia="宋体" w:hAnsi="宋体" w:cs="宋体"/>
                                  <w:kern w:val="0"/>
                                  <w:sz w:val="28"/>
                                  <w:szCs w:val="28"/>
                                </w:rPr>
                              </w:pPr>
                              <w:r w:rsidRPr="00072AE3">
                                <w:rPr>
                                  <w:rFonts w:ascii="Calibri" w:eastAsia="宋体" w:hAnsi="Calibri" w:cs="宋体" w:hint="eastAsia"/>
                                  <w:kern w:val="0"/>
                                  <w:sz w:val="28"/>
                                  <w:szCs w:val="28"/>
                                </w:rPr>
                                <w:t>准的通知</w:t>
                              </w:r>
                              <w:proofErr w:type="gramStart"/>
                              <w:r w:rsidRPr="00072AE3">
                                <w:rPr>
                                  <w:rFonts w:ascii="Calibri" w:eastAsia="宋体" w:hAnsi="Calibri" w:cs="宋体" w:hint="eastAsia"/>
                                  <w:kern w:val="0"/>
                                  <w:sz w:val="28"/>
                                  <w:szCs w:val="28"/>
                                </w:rPr>
                                <w:t>》</w:t>
                              </w:r>
                              <w:proofErr w:type="gramEnd"/>
                              <w:r w:rsidRPr="00072AE3">
                                <w:rPr>
                                  <w:rFonts w:ascii="Calibri" w:eastAsia="宋体" w:hAnsi="Calibri" w:cs="宋体" w:hint="eastAsia"/>
                                  <w:kern w:val="0"/>
                                  <w:sz w:val="28"/>
                                  <w:szCs w:val="28"/>
                                </w:rPr>
                                <w:t>（国人部发</w:t>
                              </w:r>
                              <w:r w:rsidRPr="00072AE3">
                                <w:rPr>
                                  <w:rFonts w:ascii="宋体" w:eastAsia="宋体" w:hAnsi="宋体" w:cs="宋体"/>
                                  <w:kern w:val="0"/>
                                  <w:sz w:val="28"/>
                                  <w:szCs w:val="28"/>
                                </w:rPr>
                                <w:t>[2006]112</w:t>
                              </w:r>
                              <w:r w:rsidRPr="00072AE3">
                                <w:rPr>
                                  <w:rFonts w:ascii="Calibri" w:eastAsia="宋体" w:hAnsi="Calibri" w:cs="宋体" w:hint="eastAsia"/>
                                  <w:kern w:val="0"/>
                                  <w:sz w:val="28"/>
                                  <w:szCs w:val="28"/>
                                </w:rPr>
                                <w:t>号）的规定，北京大学医学部博士后研究人员的日常经费标准为每人每年</w:t>
                              </w:r>
                              <w:r w:rsidRPr="00072AE3">
                                <w:rPr>
                                  <w:rFonts w:ascii="宋体" w:eastAsia="宋体" w:hAnsi="宋体" w:cs="宋体"/>
                                  <w:kern w:val="0"/>
                                  <w:sz w:val="28"/>
                                  <w:szCs w:val="28"/>
                                </w:rPr>
                                <w:t>5</w:t>
                              </w:r>
                              <w:r w:rsidRPr="00072AE3">
                                <w:rPr>
                                  <w:rFonts w:ascii="Calibri" w:eastAsia="宋体" w:hAnsi="Calibri" w:cs="宋体" w:hint="eastAsia"/>
                                  <w:kern w:val="0"/>
                                  <w:sz w:val="28"/>
                                  <w:szCs w:val="28"/>
                                </w:rPr>
                                <w:t>万元，在每人每年日常经费总额保持不变的前提下，博士后研究人员日常经费标准分配如下：</w:t>
                              </w:r>
                            </w:p>
                            <w:p w:rsidR="00072AE3" w:rsidRPr="00072AE3" w:rsidRDefault="00072AE3" w:rsidP="00072AE3">
                              <w:pPr>
                                <w:widowControl/>
                                <w:wordWrap w:val="0"/>
                                <w:spacing w:before="100" w:beforeAutospacing="1" w:after="100" w:afterAutospacing="1" w:line="480" w:lineRule="exact"/>
                                <w:jc w:val="right"/>
                                <w:rPr>
                                  <w:rFonts w:ascii="宋体" w:eastAsia="宋体" w:hAnsi="宋体" w:cs="宋体"/>
                                  <w:kern w:val="0"/>
                                  <w:sz w:val="28"/>
                                  <w:szCs w:val="28"/>
                                </w:rPr>
                              </w:pPr>
                              <w:r w:rsidRPr="00072AE3">
                                <w:rPr>
                                  <w:rFonts w:ascii="黑体" w:eastAsia="黑体" w:hAnsi="黑体" w:cs="宋体" w:hint="eastAsia"/>
                                  <w:kern w:val="0"/>
                                  <w:sz w:val="28"/>
                                  <w:szCs w:val="28"/>
                                </w:rPr>
                                <w:lastRenderedPageBreak/>
                                <w:t xml:space="preserve">表1 </w:t>
                              </w:r>
                              <w:r w:rsidRPr="00072AE3">
                                <w:rPr>
                                  <w:rFonts w:ascii="宋体" w:eastAsia="宋体" w:hAnsi="宋体" w:cs="宋体"/>
                                  <w:kern w:val="0"/>
                                  <w:sz w:val="28"/>
                                  <w:szCs w:val="28"/>
                                </w:rPr>
                                <w:t xml:space="preserve">                                           </w:t>
                              </w:r>
                              <w:r w:rsidRPr="00072AE3">
                                <w:rPr>
                                  <w:rFonts w:ascii="Calibri" w:eastAsia="宋体" w:hAnsi="Calibri" w:cs="宋体" w:hint="eastAsia"/>
                                  <w:kern w:val="0"/>
                                  <w:sz w:val="28"/>
                                  <w:szCs w:val="28"/>
                                </w:rPr>
                                <w:t>（单位：元）</w:t>
                              </w:r>
                            </w:p>
                            <w:tbl>
                              <w:tblPr>
                                <w:tblpPr w:leftFromText="180" w:rightFromText="180" w:vertAnchor="page" w:horzAnchor="margin" w:tblpY="469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73"/>
                                <w:gridCol w:w="1372"/>
                                <w:gridCol w:w="1387"/>
                                <w:gridCol w:w="1394"/>
                                <w:gridCol w:w="1388"/>
                                <w:gridCol w:w="1388"/>
                              </w:tblGrid>
                              <w:tr w:rsidR="00072AE3" w:rsidRPr="00072AE3" w:rsidTr="00072AE3">
                                <w:tc>
                                  <w:tcPr>
                                    <w:tcW w:w="1421" w:type="dxa"/>
                                    <w:vMerge w:val="restart"/>
                                    <w:tcBorders>
                                      <w:top w:val="single" w:sz="4" w:space="0" w:color="000000"/>
                                      <w:left w:val="single" w:sz="4" w:space="0" w:color="000000"/>
                                      <w:bottom w:val="single" w:sz="4" w:space="0" w:color="000000"/>
                                      <w:right w:val="single" w:sz="4" w:space="0" w:color="000000"/>
                                    </w:tcBorders>
                                    <w:vAlign w:val="center"/>
                                    <w:hideMark/>
                                  </w:tcPr>
                                  <w:p w:rsidR="00072AE3" w:rsidRPr="00072AE3" w:rsidRDefault="00072AE3" w:rsidP="00072AE3">
                                    <w:pPr>
                                      <w:widowControl/>
                                      <w:spacing w:before="100" w:beforeAutospacing="1" w:after="100" w:afterAutospacing="1" w:line="480" w:lineRule="exact"/>
                                      <w:jc w:val="center"/>
                                      <w:rPr>
                                        <w:rFonts w:ascii="黑体" w:eastAsia="黑体" w:hAnsi="宋体" w:cs="宋体"/>
                                        <w:kern w:val="0"/>
                                        <w:sz w:val="28"/>
                                        <w:szCs w:val="28"/>
                                      </w:rPr>
                                    </w:pPr>
                                    <w:r w:rsidRPr="00072AE3">
                                      <w:rPr>
                                        <w:rFonts w:ascii="黑体" w:eastAsia="黑体" w:hAnsi="宋体" w:cs="宋体" w:hint="eastAsia"/>
                                        <w:kern w:val="0"/>
                                        <w:sz w:val="28"/>
                                        <w:szCs w:val="28"/>
                                      </w:rPr>
                                      <w:t>期数</w:t>
                                    </w:r>
                                  </w:p>
                                </w:tc>
                                <w:tc>
                                  <w:tcPr>
                                    <w:tcW w:w="1421" w:type="dxa"/>
                                    <w:vMerge w:val="restart"/>
                                    <w:tcBorders>
                                      <w:top w:val="single" w:sz="4" w:space="0" w:color="000000"/>
                                      <w:left w:val="single" w:sz="4" w:space="0" w:color="000000"/>
                                      <w:bottom w:val="single" w:sz="4" w:space="0" w:color="000000"/>
                                      <w:right w:val="single" w:sz="4" w:space="0" w:color="000000"/>
                                    </w:tcBorders>
                                    <w:vAlign w:val="center"/>
                                    <w:hideMark/>
                                  </w:tcPr>
                                  <w:p w:rsidR="00072AE3" w:rsidRPr="00072AE3" w:rsidRDefault="00072AE3" w:rsidP="00072AE3">
                                    <w:pPr>
                                      <w:widowControl/>
                                      <w:spacing w:before="100" w:beforeAutospacing="1" w:after="100" w:afterAutospacing="1" w:line="480" w:lineRule="exact"/>
                                      <w:jc w:val="center"/>
                                      <w:rPr>
                                        <w:rFonts w:ascii="黑体" w:eastAsia="黑体" w:hAnsi="宋体" w:cs="宋体"/>
                                        <w:kern w:val="0"/>
                                        <w:sz w:val="28"/>
                                        <w:szCs w:val="28"/>
                                      </w:rPr>
                                    </w:pPr>
                                    <w:r w:rsidRPr="00072AE3">
                                      <w:rPr>
                                        <w:rFonts w:ascii="黑体" w:eastAsia="黑体" w:hAnsi="宋体" w:cs="宋体" w:hint="eastAsia"/>
                                        <w:kern w:val="0"/>
                                        <w:sz w:val="28"/>
                                        <w:szCs w:val="28"/>
                                      </w:rPr>
                                      <w:t>年度</w:t>
                                    </w:r>
                                  </w:p>
                                </w:tc>
                                <w:tc>
                                  <w:tcPr>
                                    <w:tcW w:w="2842" w:type="dxa"/>
                                    <w:gridSpan w:val="2"/>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黑体" w:eastAsia="黑体" w:hAnsi="宋体" w:cs="宋体"/>
                                        <w:kern w:val="0"/>
                                        <w:sz w:val="28"/>
                                        <w:szCs w:val="28"/>
                                      </w:rPr>
                                    </w:pPr>
                                    <w:r w:rsidRPr="00072AE3">
                                      <w:rPr>
                                        <w:rFonts w:ascii="黑体" w:eastAsia="黑体" w:hAnsi="宋体" w:cs="宋体" w:hint="eastAsia"/>
                                        <w:kern w:val="0"/>
                                        <w:sz w:val="28"/>
                                        <w:szCs w:val="28"/>
                                      </w:rPr>
                                      <w:t>工资</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hideMark/>
                                  </w:tcPr>
                                  <w:p w:rsidR="00072AE3" w:rsidRPr="00072AE3" w:rsidRDefault="00072AE3" w:rsidP="00072AE3">
                                    <w:pPr>
                                      <w:widowControl/>
                                      <w:spacing w:before="100" w:beforeAutospacing="1" w:after="100" w:afterAutospacing="1" w:line="480" w:lineRule="exact"/>
                                      <w:jc w:val="center"/>
                                      <w:rPr>
                                        <w:rFonts w:ascii="黑体" w:eastAsia="黑体" w:hAnsi="宋体" w:cs="宋体"/>
                                        <w:kern w:val="0"/>
                                        <w:sz w:val="28"/>
                                        <w:szCs w:val="28"/>
                                      </w:rPr>
                                    </w:pPr>
                                    <w:r w:rsidRPr="00072AE3">
                                      <w:rPr>
                                        <w:rFonts w:ascii="黑体" w:eastAsia="黑体" w:hAnsi="宋体" w:cs="宋体" w:hint="eastAsia"/>
                                        <w:kern w:val="0"/>
                                        <w:sz w:val="28"/>
                                        <w:szCs w:val="28"/>
                                      </w:rPr>
                                      <w:t>日常</w:t>
                                    </w:r>
                                  </w:p>
                                  <w:p w:rsidR="00072AE3" w:rsidRPr="00072AE3" w:rsidRDefault="00072AE3" w:rsidP="00072AE3">
                                    <w:pPr>
                                      <w:widowControl/>
                                      <w:spacing w:before="100" w:beforeAutospacing="1" w:after="100" w:afterAutospacing="1" w:line="480" w:lineRule="exact"/>
                                      <w:jc w:val="center"/>
                                      <w:rPr>
                                        <w:rFonts w:ascii="黑体" w:eastAsia="黑体" w:hAnsi="宋体" w:cs="宋体"/>
                                        <w:kern w:val="0"/>
                                        <w:sz w:val="28"/>
                                        <w:szCs w:val="28"/>
                                      </w:rPr>
                                    </w:pPr>
                                    <w:r w:rsidRPr="00072AE3">
                                      <w:rPr>
                                        <w:rFonts w:ascii="黑体" w:eastAsia="黑体" w:hAnsi="宋体" w:cs="宋体" w:hint="eastAsia"/>
                                        <w:kern w:val="0"/>
                                        <w:sz w:val="28"/>
                                        <w:szCs w:val="28"/>
                                      </w:rPr>
                                      <w:t>公用经费</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hideMark/>
                                  </w:tcPr>
                                  <w:p w:rsidR="00072AE3" w:rsidRPr="00072AE3" w:rsidRDefault="00072AE3" w:rsidP="00072AE3">
                                    <w:pPr>
                                      <w:widowControl/>
                                      <w:spacing w:before="100" w:beforeAutospacing="1" w:after="100" w:afterAutospacing="1" w:line="480" w:lineRule="exact"/>
                                      <w:jc w:val="center"/>
                                      <w:rPr>
                                        <w:rFonts w:ascii="黑体" w:eastAsia="黑体" w:hAnsi="宋体" w:cs="宋体"/>
                                        <w:kern w:val="0"/>
                                        <w:sz w:val="28"/>
                                        <w:szCs w:val="28"/>
                                      </w:rPr>
                                    </w:pPr>
                                    <w:r w:rsidRPr="00072AE3">
                                      <w:rPr>
                                        <w:rFonts w:ascii="黑体" w:eastAsia="黑体" w:hAnsi="宋体" w:cs="宋体" w:hint="eastAsia"/>
                                        <w:kern w:val="0"/>
                                        <w:sz w:val="28"/>
                                        <w:szCs w:val="28"/>
                                      </w:rPr>
                                      <w:t>日常</w:t>
                                    </w:r>
                                  </w:p>
                                  <w:p w:rsidR="00072AE3" w:rsidRPr="00072AE3" w:rsidRDefault="00072AE3" w:rsidP="00072AE3">
                                    <w:pPr>
                                      <w:widowControl/>
                                      <w:spacing w:before="100" w:beforeAutospacing="1" w:after="100" w:afterAutospacing="1" w:line="480" w:lineRule="exact"/>
                                      <w:jc w:val="center"/>
                                      <w:rPr>
                                        <w:rFonts w:ascii="黑体" w:eastAsia="黑体" w:hAnsi="宋体" w:cs="宋体"/>
                                        <w:kern w:val="0"/>
                                        <w:sz w:val="28"/>
                                        <w:szCs w:val="28"/>
                                      </w:rPr>
                                    </w:pPr>
                                    <w:r w:rsidRPr="00072AE3">
                                      <w:rPr>
                                        <w:rFonts w:ascii="黑体" w:eastAsia="黑体" w:hAnsi="宋体" w:cs="宋体" w:hint="eastAsia"/>
                                        <w:kern w:val="0"/>
                                        <w:sz w:val="28"/>
                                        <w:szCs w:val="28"/>
                                      </w:rPr>
                                      <w:t>管理经费</w:t>
                                    </w:r>
                                  </w:p>
                                </w:tc>
                              </w:tr>
                              <w:tr w:rsidR="00072AE3" w:rsidRPr="00072AE3" w:rsidTr="00072AE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72AE3" w:rsidRPr="00072AE3" w:rsidRDefault="00072AE3" w:rsidP="00072AE3">
                                    <w:pPr>
                                      <w:widowControl/>
                                      <w:jc w:val="left"/>
                                      <w:rPr>
                                        <w:rFonts w:ascii="黑体" w:eastAsia="黑体" w:hAnsi="宋体" w:cs="宋体"/>
                                        <w:kern w:val="0"/>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72AE3" w:rsidRPr="00072AE3" w:rsidRDefault="00072AE3" w:rsidP="00072AE3">
                                    <w:pPr>
                                      <w:widowControl/>
                                      <w:jc w:val="left"/>
                                      <w:rPr>
                                        <w:rFonts w:ascii="黑体" w:eastAsia="黑体" w:hAnsi="宋体" w:cs="宋体"/>
                                        <w:kern w:val="0"/>
                                        <w:sz w:val="28"/>
                                        <w:szCs w:val="28"/>
                                      </w:rPr>
                                    </w:pPr>
                                  </w:p>
                                </w:tc>
                                <w:tc>
                                  <w:tcPr>
                                    <w:tcW w:w="1421"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Calibri" w:eastAsia="宋体" w:hAnsi="Calibri" w:cs="宋体" w:hint="eastAsia"/>
                                        <w:kern w:val="0"/>
                                        <w:sz w:val="28"/>
                                        <w:szCs w:val="28"/>
                                      </w:rPr>
                                      <w:t>月工资</w:t>
                                    </w:r>
                                  </w:p>
                                </w:tc>
                                <w:tc>
                                  <w:tcPr>
                                    <w:tcW w:w="1421"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Calibri" w:eastAsia="宋体" w:hAnsi="Calibri" w:cs="宋体" w:hint="eastAsia"/>
                                        <w:kern w:val="0"/>
                                        <w:sz w:val="28"/>
                                        <w:szCs w:val="28"/>
                                      </w:rPr>
                                      <w:t>年工资</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72AE3" w:rsidRPr="00072AE3" w:rsidRDefault="00072AE3" w:rsidP="00072AE3">
                                    <w:pPr>
                                      <w:widowControl/>
                                      <w:jc w:val="left"/>
                                      <w:rPr>
                                        <w:rFonts w:ascii="黑体" w:eastAsia="黑体" w:hAnsi="宋体" w:cs="宋体"/>
                                        <w:kern w:val="0"/>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72AE3" w:rsidRPr="00072AE3" w:rsidRDefault="00072AE3" w:rsidP="00072AE3">
                                    <w:pPr>
                                      <w:widowControl/>
                                      <w:jc w:val="left"/>
                                      <w:rPr>
                                        <w:rFonts w:ascii="黑体" w:eastAsia="黑体" w:hAnsi="宋体" w:cs="宋体"/>
                                        <w:kern w:val="0"/>
                                        <w:sz w:val="28"/>
                                        <w:szCs w:val="28"/>
                                      </w:rPr>
                                    </w:pPr>
                                  </w:p>
                                </w:tc>
                              </w:tr>
                              <w:tr w:rsidR="00072AE3" w:rsidRPr="00072AE3" w:rsidTr="00072AE3">
                                <w:tc>
                                  <w:tcPr>
                                    <w:tcW w:w="1421"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Calibri" w:eastAsia="宋体" w:hAnsi="Calibri" w:cs="宋体" w:hint="eastAsia"/>
                                        <w:kern w:val="0"/>
                                        <w:sz w:val="28"/>
                                        <w:szCs w:val="28"/>
                                      </w:rPr>
                                      <w:t>一站</w:t>
                                    </w:r>
                                  </w:p>
                                </w:tc>
                                <w:tc>
                                  <w:tcPr>
                                    <w:tcW w:w="1421"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Calibri" w:eastAsia="宋体" w:hAnsi="Calibri" w:cs="宋体" w:hint="eastAsia"/>
                                        <w:kern w:val="0"/>
                                        <w:sz w:val="28"/>
                                        <w:szCs w:val="28"/>
                                      </w:rPr>
                                      <w:t>第一年</w:t>
                                    </w:r>
                                  </w:p>
                                </w:tc>
                                <w:tc>
                                  <w:tcPr>
                                    <w:tcW w:w="1421"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3427</w:t>
                                    </w:r>
                                  </w:p>
                                </w:tc>
                                <w:tc>
                                  <w:tcPr>
                                    <w:tcW w:w="1421"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41124</w:t>
                                    </w:r>
                                  </w:p>
                                </w:tc>
                                <w:tc>
                                  <w:tcPr>
                                    <w:tcW w:w="1422"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7376</w:t>
                                    </w:r>
                                  </w:p>
                                </w:tc>
                                <w:tc>
                                  <w:tcPr>
                                    <w:tcW w:w="1422"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1500</w:t>
                                    </w:r>
                                  </w:p>
                                </w:tc>
                              </w:tr>
                              <w:tr w:rsidR="00072AE3" w:rsidRPr="00072AE3" w:rsidTr="00072AE3">
                                <w:tc>
                                  <w:tcPr>
                                    <w:tcW w:w="1421" w:type="dxa"/>
                                    <w:tcBorders>
                                      <w:top w:val="single" w:sz="4" w:space="0" w:color="000000"/>
                                      <w:left w:val="single" w:sz="4" w:space="0" w:color="000000"/>
                                      <w:bottom w:val="single" w:sz="4" w:space="0" w:color="000000"/>
                                      <w:right w:val="single" w:sz="4" w:space="0" w:color="000000"/>
                                    </w:tcBorders>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p>
                                </w:tc>
                                <w:tc>
                                  <w:tcPr>
                                    <w:tcW w:w="1421"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Calibri" w:eastAsia="宋体" w:hAnsi="Calibri" w:cs="宋体" w:hint="eastAsia"/>
                                        <w:kern w:val="0"/>
                                        <w:sz w:val="28"/>
                                        <w:szCs w:val="28"/>
                                      </w:rPr>
                                      <w:t>第二年</w:t>
                                    </w:r>
                                  </w:p>
                                </w:tc>
                                <w:tc>
                                  <w:tcPr>
                                    <w:tcW w:w="1421"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3451</w:t>
                                    </w:r>
                                  </w:p>
                                </w:tc>
                                <w:tc>
                                  <w:tcPr>
                                    <w:tcW w:w="1421"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41412</w:t>
                                    </w:r>
                                  </w:p>
                                </w:tc>
                                <w:tc>
                                  <w:tcPr>
                                    <w:tcW w:w="1422"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7088</w:t>
                                    </w:r>
                                  </w:p>
                                </w:tc>
                                <w:tc>
                                  <w:tcPr>
                                    <w:tcW w:w="1422"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1500</w:t>
                                    </w:r>
                                  </w:p>
                                </w:tc>
                              </w:tr>
                              <w:tr w:rsidR="00072AE3" w:rsidRPr="00072AE3" w:rsidTr="00072AE3">
                                <w:tc>
                                  <w:tcPr>
                                    <w:tcW w:w="1421"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Calibri" w:eastAsia="宋体" w:hAnsi="Calibri" w:cs="宋体" w:hint="eastAsia"/>
                                        <w:kern w:val="0"/>
                                        <w:sz w:val="28"/>
                                        <w:szCs w:val="28"/>
                                      </w:rPr>
                                      <w:t>二站</w:t>
                                    </w:r>
                                  </w:p>
                                </w:tc>
                                <w:tc>
                                  <w:tcPr>
                                    <w:tcW w:w="1421"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Calibri" w:eastAsia="宋体" w:hAnsi="Calibri" w:cs="宋体" w:hint="eastAsia"/>
                                        <w:kern w:val="0"/>
                                        <w:sz w:val="28"/>
                                        <w:szCs w:val="28"/>
                                      </w:rPr>
                                      <w:t>第一年</w:t>
                                    </w:r>
                                  </w:p>
                                </w:tc>
                                <w:tc>
                                  <w:tcPr>
                                    <w:tcW w:w="1421"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3475</w:t>
                                    </w:r>
                                  </w:p>
                                </w:tc>
                                <w:tc>
                                  <w:tcPr>
                                    <w:tcW w:w="1421"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41700</w:t>
                                    </w:r>
                                  </w:p>
                                </w:tc>
                                <w:tc>
                                  <w:tcPr>
                                    <w:tcW w:w="1422"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6800</w:t>
                                    </w:r>
                                  </w:p>
                                </w:tc>
                                <w:tc>
                                  <w:tcPr>
                                    <w:tcW w:w="1422"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1500</w:t>
                                    </w:r>
                                  </w:p>
                                </w:tc>
                              </w:tr>
                              <w:tr w:rsidR="00072AE3" w:rsidRPr="00072AE3" w:rsidTr="00072AE3">
                                <w:tc>
                                  <w:tcPr>
                                    <w:tcW w:w="1421" w:type="dxa"/>
                                    <w:tcBorders>
                                      <w:top w:val="single" w:sz="4" w:space="0" w:color="000000"/>
                                      <w:left w:val="single" w:sz="4" w:space="0" w:color="000000"/>
                                      <w:bottom w:val="single" w:sz="4" w:space="0" w:color="000000"/>
                                      <w:right w:val="single" w:sz="4" w:space="0" w:color="000000"/>
                                    </w:tcBorders>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p>
                                </w:tc>
                                <w:tc>
                                  <w:tcPr>
                                    <w:tcW w:w="1421"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Calibri" w:eastAsia="宋体" w:hAnsi="Calibri" w:cs="宋体" w:hint="eastAsia"/>
                                        <w:kern w:val="0"/>
                                        <w:sz w:val="28"/>
                                        <w:szCs w:val="28"/>
                                      </w:rPr>
                                      <w:t>第二年</w:t>
                                    </w:r>
                                  </w:p>
                                </w:tc>
                                <w:tc>
                                  <w:tcPr>
                                    <w:tcW w:w="1421"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3501</w:t>
                                    </w:r>
                                  </w:p>
                                </w:tc>
                                <w:tc>
                                  <w:tcPr>
                                    <w:tcW w:w="1421"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42012</w:t>
                                    </w:r>
                                  </w:p>
                                </w:tc>
                                <w:tc>
                                  <w:tcPr>
                                    <w:tcW w:w="1422"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6488</w:t>
                                    </w:r>
                                  </w:p>
                                </w:tc>
                                <w:tc>
                                  <w:tcPr>
                                    <w:tcW w:w="1422"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1500</w:t>
                                    </w:r>
                                  </w:p>
                                </w:tc>
                              </w:tr>
                              <w:tr w:rsidR="00072AE3" w:rsidRPr="00072AE3" w:rsidTr="00072AE3">
                                <w:tc>
                                  <w:tcPr>
                                    <w:tcW w:w="1421"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Calibri" w:eastAsia="宋体" w:hAnsi="Calibri" w:cs="宋体" w:hint="eastAsia"/>
                                        <w:kern w:val="0"/>
                                        <w:sz w:val="28"/>
                                        <w:szCs w:val="28"/>
                                      </w:rPr>
                                      <w:t>三站</w:t>
                                    </w:r>
                                  </w:p>
                                </w:tc>
                                <w:tc>
                                  <w:tcPr>
                                    <w:tcW w:w="1421"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Calibri" w:eastAsia="宋体" w:hAnsi="Calibri" w:cs="宋体" w:hint="eastAsia"/>
                                        <w:kern w:val="0"/>
                                        <w:sz w:val="28"/>
                                        <w:szCs w:val="28"/>
                                      </w:rPr>
                                      <w:t>第一年</w:t>
                                    </w:r>
                                  </w:p>
                                </w:tc>
                                <w:tc>
                                  <w:tcPr>
                                    <w:tcW w:w="1421"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3527</w:t>
                                    </w:r>
                                  </w:p>
                                </w:tc>
                                <w:tc>
                                  <w:tcPr>
                                    <w:tcW w:w="1421"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42324</w:t>
                                    </w:r>
                                  </w:p>
                                </w:tc>
                                <w:tc>
                                  <w:tcPr>
                                    <w:tcW w:w="1422"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6176</w:t>
                                    </w:r>
                                  </w:p>
                                </w:tc>
                                <w:tc>
                                  <w:tcPr>
                                    <w:tcW w:w="1422"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1500</w:t>
                                    </w:r>
                                  </w:p>
                                </w:tc>
                              </w:tr>
                              <w:tr w:rsidR="00072AE3" w:rsidRPr="00072AE3" w:rsidTr="00072AE3">
                                <w:tc>
                                  <w:tcPr>
                                    <w:tcW w:w="1421" w:type="dxa"/>
                                    <w:tcBorders>
                                      <w:top w:val="single" w:sz="4" w:space="0" w:color="000000"/>
                                      <w:left w:val="single" w:sz="4" w:space="0" w:color="000000"/>
                                      <w:bottom w:val="single" w:sz="4" w:space="0" w:color="000000"/>
                                      <w:right w:val="single" w:sz="4" w:space="0" w:color="000000"/>
                                    </w:tcBorders>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p>
                                </w:tc>
                                <w:tc>
                                  <w:tcPr>
                                    <w:tcW w:w="1421"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Calibri" w:eastAsia="宋体" w:hAnsi="Calibri" w:cs="宋体" w:hint="eastAsia"/>
                                        <w:kern w:val="0"/>
                                        <w:sz w:val="28"/>
                                        <w:szCs w:val="28"/>
                                      </w:rPr>
                                      <w:t>第二年</w:t>
                                    </w:r>
                                  </w:p>
                                </w:tc>
                                <w:tc>
                                  <w:tcPr>
                                    <w:tcW w:w="1421"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3553</w:t>
                                    </w:r>
                                  </w:p>
                                </w:tc>
                                <w:tc>
                                  <w:tcPr>
                                    <w:tcW w:w="1421"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42636</w:t>
                                    </w:r>
                                  </w:p>
                                </w:tc>
                                <w:tc>
                                  <w:tcPr>
                                    <w:tcW w:w="1422"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5864</w:t>
                                    </w:r>
                                  </w:p>
                                </w:tc>
                                <w:tc>
                                  <w:tcPr>
                                    <w:tcW w:w="1422"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1500</w:t>
                                    </w:r>
                                  </w:p>
                                </w:tc>
                              </w:tr>
                            </w:tbl>
                            <w:p w:rsidR="00072AE3" w:rsidRPr="00072AE3" w:rsidRDefault="00072AE3" w:rsidP="00072AE3">
                              <w:pPr>
                                <w:widowControl/>
                                <w:spacing w:before="100" w:beforeAutospacing="1" w:after="100" w:afterAutospacing="1" w:line="480" w:lineRule="exact"/>
                                <w:ind w:firstLineChars="200" w:firstLine="480"/>
                                <w:jc w:val="left"/>
                                <w:rPr>
                                  <w:rFonts w:ascii="宋体" w:eastAsia="宋体" w:hAnsi="宋体" w:cs="宋体"/>
                                  <w:kern w:val="0"/>
                                  <w:sz w:val="24"/>
                                  <w:szCs w:val="24"/>
                                </w:rPr>
                              </w:pPr>
                              <w:r w:rsidRPr="00072AE3">
                                <w:rPr>
                                  <w:rFonts w:ascii="宋体" w:eastAsia="宋体" w:hAnsi="宋体" w:cs="宋体"/>
                                  <w:kern w:val="0"/>
                                  <w:sz w:val="24"/>
                                  <w:szCs w:val="24"/>
                                </w:rPr>
                                <w:t> </w:t>
                              </w:r>
                            </w:p>
                            <w:p w:rsidR="00072AE3" w:rsidRPr="00072AE3" w:rsidRDefault="00072AE3" w:rsidP="00072AE3">
                              <w:pPr>
                                <w:widowControl/>
                                <w:spacing w:before="100" w:beforeAutospacing="1" w:after="100" w:afterAutospacing="1" w:line="480" w:lineRule="exact"/>
                                <w:ind w:firstLineChars="200" w:firstLine="480"/>
                                <w:jc w:val="left"/>
                                <w:rPr>
                                  <w:rFonts w:ascii="宋体" w:eastAsia="宋体" w:hAnsi="宋体" w:cs="宋体"/>
                                  <w:kern w:val="0"/>
                                  <w:sz w:val="24"/>
                                  <w:szCs w:val="24"/>
                                </w:rPr>
                              </w:pPr>
                              <w:r w:rsidRPr="00072AE3">
                                <w:rPr>
                                  <w:rFonts w:ascii="宋体" w:eastAsia="宋体" w:hAnsi="宋体" w:cs="宋体"/>
                                  <w:kern w:val="0"/>
                                  <w:sz w:val="24"/>
                                  <w:szCs w:val="24"/>
                                </w:rPr>
                                <w:t> </w:t>
                              </w:r>
                            </w:p>
                            <w:p w:rsidR="00072AE3" w:rsidRPr="00072AE3" w:rsidRDefault="00072AE3" w:rsidP="00072AE3">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072AE3">
                                <w:rPr>
                                  <w:rFonts w:ascii="Calibri" w:eastAsia="宋体" w:hAnsi="Calibri" w:cs="宋体" w:hint="eastAsia"/>
                                  <w:kern w:val="0"/>
                                  <w:sz w:val="28"/>
                                  <w:szCs w:val="28"/>
                                </w:rPr>
                                <w:t>按照《北京大学医学部博士后研究人员激励计划》（北医</w:t>
                              </w:r>
                              <w:r w:rsidRPr="00072AE3">
                                <w:rPr>
                                  <w:rFonts w:ascii="宋体" w:eastAsia="宋体" w:hAnsi="宋体" w:cs="宋体"/>
                                  <w:kern w:val="0"/>
                                  <w:sz w:val="28"/>
                                  <w:szCs w:val="28"/>
                                </w:rPr>
                                <w:t>[2010]</w:t>
                              </w:r>
                              <w:r w:rsidRPr="00072AE3">
                                <w:rPr>
                                  <w:rFonts w:ascii="Calibri" w:eastAsia="宋体" w:hAnsi="Calibri" w:cs="宋体" w:hint="eastAsia"/>
                                  <w:kern w:val="0"/>
                                  <w:sz w:val="28"/>
                                  <w:szCs w:val="28"/>
                                </w:rPr>
                                <w:t>部人字</w:t>
                              </w:r>
                              <w:r w:rsidRPr="00072AE3">
                                <w:rPr>
                                  <w:rFonts w:ascii="宋体" w:eastAsia="宋体" w:hAnsi="宋体" w:cs="宋体"/>
                                  <w:kern w:val="0"/>
                                  <w:sz w:val="28"/>
                                  <w:szCs w:val="28"/>
                                </w:rPr>
                                <w:t>164</w:t>
                              </w:r>
                              <w:r w:rsidRPr="00072AE3">
                                <w:rPr>
                                  <w:rFonts w:ascii="Calibri" w:eastAsia="宋体" w:hAnsi="Calibri" w:cs="宋体" w:hint="eastAsia"/>
                                  <w:kern w:val="0"/>
                                  <w:sz w:val="28"/>
                                  <w:szCs w:val="28"/>
                                </w:rPr>
                                <w:t>号）的规定，实施激励计划后，确定为国家资助名额博士后研究人员的日常经费分配如下：</w:t>
                              </w:r>
                            </w:p>
                            <w:p w:rsidR="00072AE3" w:rsidRPr="00072AE3" w:rsidRDefault="00072AE3" w:rsidP="00072AE3">
                              <w:pPr>
                                <w:widowControl/>
                                <w:wordWrap w:val="0"/>
                                <w:spacing w:before="100" w:beforeAutospacing="1" w:after="100" w:afterAutospacing="1" w:line="480" w:lineRule="exact"/>
                                <w:jc w:val="right"/>
                                <w:rPr>
                                  <w:rFonts w:ascii="宋体" w:eastAsia="宋体" w:hAnsi="宋体" w:cs="宋体"/>
                                  <w:kern w:val="0"/>
                                  <w:sz w:val="28"/>
                                  <w:szCs w:val="28"/>
                                </w:rPr>
                              </w:pPr>
                              <w:r w:rsidRPr="00072AE3">
                                <w:rPr>
                                  <w:rFonts w:ascii="黑体" w:eastAsia="黑体" w:hAnsi="黑体" w:cs="宋体" w:hint="eastAsia"/>
                                  <w:kern w:val="0"/>
                                  <w:sz w:val="28"/>
                                  <w:szCs w:val="28"/>
                                </w:rPr>
                                <w:t>表2</w:t>
                              </w:r>
                              <w:r w:rsidRPr="00072AE3">
                                <w:rPr>
                                  <w:rFonts w:ascii="宋体" w:eastAsia="宋体" w:hAnsi="宋体" w:cs="宋体"/>
                                  <w:kern w:val="0"/>
                                  <w:sz w:val="28"/>
                                  <w:szCs w:val="28"/>
                                </w:rPr>
                                <w:t xml:space="preserve">                                            </w:t>
                              </w:r>
                              <w:r w:rsidRPr="00072AE3">
                                <w:rPr>
                                  <w:rFonts w:ascii="Calibri" w:eastAsia="宋体" w:hAnsi="Calibri" w:cs="宋体" w:hint="eastAsia"/>
                                  <w:kern w:val="0"/>
                                  <w:sz w:val="28"/>
                                  <w:szCs w:val="28"/>
                                </w:rPr>
                                <w:t>（单位：元）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16"/>
                                <w:gridCol w:w="1016"/>
                                <w:gridCol w:w="1041"/>
                                <w:gridCol w:w="1053"/>
                                <w:gridCol w:w="1041"/>
                                <w:gridCol w:w="1053"/>
                                <w:gridCol w:w="1041"/>
                                <w:gridCol w:w="1041"/>
                              </w:tblGrid>
                              <w:tr w:rsidR="00072AE3" w:rsidRPr="00072AE3" w:rsidTr="00072AE3">
                                <w:tc>
                                  <w:tcPr>
                                    <w:tcW w:w="1066" w:type="dxa"/>
                                    <w:vMerge w:val="restart"/>
                                    <w:tcBorders>
                                      <w:top w:val="single" w:sz="4" w:space="0" w:color="000000"/>
                                      <w:left w:val="single" w:sz="4" w:space="0" w:color="000000"/>
                                      <w:bottom w:val="single" w:sz="4" w:space="0" w:color="000000"/>
                                      <w:right w:val="single" w:sz="4" w:space="0" w:color="000000"/>
                                    </w:tcBorders>
                                    <w:vAlign w:val="center"/>
                                    <w:hideMark/>
                                  </w:tcPr>
                                  <w:p w:rsidR="00072AE3" w:rsidRPr="00072AE3" w:rsidRDefault="00072AE3" w:rsidP="00072AE3">
                                    <w:pPr>
                                      <w:widowControl/>
                                      <w:spacing w:before="100" w:beforeAutospacing="1" w:after="100" w:afterAutospacing="1" w:line="480" w:lineRule="exact"/>
                                      <w:jc w:val="center"/>
                                      <w:rPr>
                                        <w:rFonts w:ascii="黑体" w:eastAsia="黑体" w:hAnsi="黑体" w:cs="宋体"/>
                                        <w:kern w:val="0"/>
                                        <w:sz w:val="28"/>
                                        <w:szCs w:val="28"/>
                                      </w:rPr>
                                    </w:pPr>
                                    <w:r w:rsidRPr="00072AE3">
                                      <w:rPr>
                                        <w:rFonts w:ascii="黑体" w:eastAsia="黑体" w:hAnsi="黑体" w:cs="宋体" w:hint="eastAsia"/>
                                        <w:kern w:val="0"/>
                                        <w:sz w:val="28"/>
                                        <w:szCs w:val="28"/>
                                      </w:rPr>
                                      <w:t>期数</w:t>
                                    </w:r>
                                  </w:p>
                                </w:tc>
                                <w:tc>
                                  <w:tcPr>
                                    <w:tcW w:w="1066" w:type="dxa"/>
                                    <w:vMerge w:val="restart"/>
                                    <w:tcBorders>
                                      <w:top w:val="single" w:sz="4" w:space="0" w:color="000000"/>
                                      <w:left w:val="single" w:sz="4" w:space="0" w:color="000000"/>
                                      <w:bottom w:val="single" w:sz="4" w:space="0" w:color="000000"/>
                                      <w:right w:val="single" w:sz="4" w:space="0" w:color="000000"/>
                                    </w:tcBorders>
                                    <w:vAlign w:val="center"/>
                                    <w:hideMark/>
                                  </w:tcPr>
                                  <w:p w:rsidR="00072AE3" w:rsidRPr="00072AE3" w:rsidRDefault="00072AE3" w:rsidP="00072AE3">
                                    <w:pPr>
                                      <w:widowControl/>
                                      <w:spacing w:before="100" w:beforeAutospacing="1" w:after="100" w:afterAutospacing="1" w:line="480" w:lineRule="exact"/>
                                      <w:jc w:val="center"/>
                                      <w:rPr>
                                        <w:rFonts w:ascii="黑体" w:eastAsia="黑体" w:hAnsi="黑体" w:cs="宋体"/>
                                        <w:kern w:val="0"/>
                                        <w:sz w:val="28"/>
                                        <w:szCs w:val="28"/>
                                      </w:rPr>
                                    </w:pPr>
                                    <w:r w:rsidRPr="00072AE3">
                                      <w:rPr>
                                        <w:rFonts w:ascii="黑体" w:eastAsia="黑体" w:hAnsi="黑体" w:cs="宋体" w:hint="eastAsia"/>
                                        <w:kern w:val="0"/>
                                        <w:sz w:val="28"/>
                                        <w:szCs w:val="28"/>
                                      </w:rPr>
                                      <w:t>年度</w:t>
                                    </w:r>
                                  </w:p>
                                </w:tc>
                                <w:tc>
                                  <w:tcPr>
                                    <w:tcW w:w="2132" w:type="dxa"/>
                                    <w:gridSpan w:val="2"/>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黑体" w:eastAsia="黑体" w:hAnsi="黑体" w:cs="宋体"/>
                                        <w:kern w:val="0"/>
                                        <w:sz w:val="28"/>
                                        <w:szCs w:val="28"/>
                                      </w:rPr>
                                    </w:pPr>
                                    <w:r w:rsidRPr="00072AE3">
                                      <w:rPr>
                                        <w:rFonts w:ascii="黑体" w:eastAsia="黑体" w:hAnsi="黑体" w:cs="宋体" w:hint="eastAsia"/>
                                        <w:kern w:val="0"/>
                                        <w:sz w:val="28"/>
                                        <w:szCs w:val="28"/>
                                      </w:rPr>
                                      <w:t>激励计划工资</w:t>
                                    </w:r>
                                  </w:p>
                                </w:tc>
                                <w:tc>
                                  <w:tcPr>
                                    <w:tcW w:w="2132" w:type="dxa"/>
                                    <w:gridSpan w:val="2"/>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黑体" w:eastAsia="黑体" w:hAnsi="黑体" w:cs="宋体"/>
                                        <w:kern w:val="0"/>
                                        <w:sz w:val="28"/>
                                        <w:szCs w:val="28"/>
                                      </w:rPr>
                                    </w:pPr>
                                    <w:r w:rsidRPr="00072AE3">
                                      <w:rPr>
                                        <w:rFonts w:ascii="黑体" w:eastAsia="黑体" w:hAnsi="黑体" w:cs="宋体" w:hint="eastAsia"/>
                                        <w:kern w:val="0"/>
                                        <w:sz w:val="28"/>
                                        <w:szCs w:val="28"/>
                                      </w:rPr>
                                      <w:t>学校资助</w:t>
                                    </w:r>
                                  </w:p>
                                  <w:p w:rsidR="00072AE3" w:rsidRPr="00072AE3" w:rsidRDefault="00072AE3" w:rsidP="00072AE3">
                                    <w:pPr>
                                      <w:widowControl/>
                                      <w:spacing w:before="100" w:beforeAutospacing="1" w:after="100" w:afterAutospacing="1" w:line="480" w:lineRule="exact"/>
                                      <w:jc w:val="center"/>
                                      <w:rPr>
                                        <w:rFonts w:ascii="黑体" w:eastAsia="黑体" w:hAnsi="黑体" w:cs="宋体"/>
                                        <w:kern w:val="0"/>
                                        <w:sz w:val="28"/>
                                        <w:szCs w:val="28"/>
                                      </w:rPr>
                                    </w:pPr>
                                    <w:r w:rsidRPr="00072AE3">
                                      <w:rPr>
                                        <w:rFonts w:ascii="黑体" w:eastAsia="黑体" w:hAnsi="黑体" w:cs="宋体" w:hint="eastAsia"/>
                                        <w:kern w:val="0"/>
                                        <w:sz w:val="28"/>
                                        <w:szCs w:val="28"/>
                                      </w:rPr>
                                      <w:t>工资差额</w:t>
                                    </w:r>
                                  </w:p>
                                </w:tc>
                                <w:tc>
                                  <w:tcPr>
                                    <w:tcW w:w="1066" w:type="dxa"/>
                                    <w:vMerge w:val="restart"/>
                                    <w:tcBorders>
                                      <w:top w:val="single" w:sz="4" w:space="0" w:color="000000"/>
                                      <w:left w:val="single" w:sz="4" w:space="0" w:color="000000"/>
                                      <w:bottom w:val="single" w:sz="4" w:space="0" w:color="000000"/>
                                      <w:right w:val="single" w:sz="4" w:space="0" w:color="000000"/>
                                    </w:tcBorders>
                                    <w:vAlign w:val="center"/>
                                    <w:hideMark/>
                                  </w:tcPr>
                                  <w:p w:rsidR="00072AE3" w:rsidRPr="00072AE3" w:rsidRDefault="00072AE3" w:rsidP="00072AE3">
                                    <w:pPr>
                                      <w:widowControl/>
                                      <w:spacing w:before="100" w:beforeAutospacing="1" w:after="100" w:afterAutospacing="1" w:line="480" w:lineRule="exact"/>
                                      <w:jc w:val="center"/>
                                      <w:rPr>
                                        <w:rFonts w:ascii="黑体" w:eastAsia="黑体" w:hAnsi="黑体" w:cs="宋体"/>
                                        <w:kern w:val="0"/>
                                        <w:sz w:val="28"/>
                                        <w:szCs w:val="28"/>
                                      </w:rPr>
                                    </w:pPr>
                                    <w:r w:rsidRPr="00072AE3">
                                      <w:rPr>
                                        <w:rFonts w:ascii="黑体" w:eastAsia="黑体" w:hAnsi="黑体" w:cs="宋体" w:hint="eastAsia"/>
                                        <w:kern w:val="0"/>
                                        <w:sz w:val="28"/>
                                        <w:szCs w:val="28"/>
                                      </w:rPr>
                                      <w:t>日常公用经费</w:t>
                                    </w:r>
                                  </w:p>
                                </w:tc>
                                <w:tc>
                                  <w:tcPr>
                                    <w:tcW w:w="1066" w:type="dxa"/>
                                    <w:vMerge w:val="restart"/>
                                    <w:tcBorders>
                                      <w:top w:val="single" w:sz="4" w:space="0" w:color="000000"/>
                                      <w:left w:val="single" w:sz="4" w:space="0" w:color="000000"/>
                                      <w:bottom w:val="single" w:sz="4" w:space="0" w:color="000000"/>
                                      <w:right w:val="single" w:sz="4" w:space="0" w:color="000000"/>
                                    </w:tcBorders>
                                    <w:vAlign w:val="center"/>
                                    <w:hideMark/>
                                  </w:tcPr>
                                  <w:p w:rsidR="00072AE3" w:rsidRPr="00072AE3" w:rsidRDefault="00072AE3" w:rsidP="00072AE3">
                                    <w:pPr>
                                      <w:widowControl/>
                                      <w:spacing w:before="100" w:beforeAutospacing="1" w:after="100" w:afterAutospacing="1" w:line="480" w:lineRule="exact"/>
                                      <w:jc w:val="center"/>
                                      <w:rPr>
                                        <w:rFonts w:ascii="黑体" w:eastAsia="黑体" w:hAnsi="黑体" w:cs="宋体"/>
                                        <w:kern w:val="0"/>
                                        <w:sz w:val="28"/>
                                        <w:szCs w:val="28"/>
                                      </w:rPr>
                                    </w:pPr>
                                    <w:r w:rsidRPr="00072AE3">
                                      <w:rPr>
                                        <w:rFonts w:ascii="黑体" w:eastAsia="黑体" w:hAnsi="黑体" w:cs="宋体" w:hint="eastAsia"/>
                                        <w:kern w:val="0"/>
                                        <w:sz w:val="28"/>
                                        <w:szCs w:val="28"/>
                                      </w:rPr>
                                      <w:t>日常管理经费</w:t>
                                    </w:r>
                                  </w:p>
                                </w:tc>
                              </w:tr>
                              <w:tr w:rsidR="00072AE3" w:rsidRPr="00072AE3" w:rsidTr="00072AE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72AE3" w:rsidRPr="00072AE3" w:rsidRDefault="00072AE3" w:rsidP="00072AE3">
                                    <w:pPr>
                                      <w:widowControl/>
                                      <w:jc w:val="left"/>
                                      <w:rPr>
                                        <w:rFonts w:ascii="黑体" w:eastAsia="黑体" w:hAnsi="黑体" w:cs="宋体"/>
                                        <w:kern w:val="0"/>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72AE3" w:rsidRPr="00072AE3" w:rsidRDefault="00072AE3" w:rsidP="00072AE3">
                                    <w:pPr>
                                      <w:widowControl/>
                                      <w:jc w:val="left"/>
                                      <w:rPr>
                                        <w:rFonts w:ascii="黑体" w:eastAsia="黑体" w:hAnsi="黑体" w:cs="宋体"/>
                                        <w:kern w:val="0"/>
                                        <w:sz w:val="28"/>
                                        <w:szCs w:val="28"/>
                                      </w:rPr>
                                    </w:pPr>
                                  </w:p>
                                </w:tc>
                                <w:tc>
                                  <w:tcPr>
                                    <w:tcW w:w="1066"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黑体" w:eastAsia="黑体" w:hAnsi="黑体" w:cs="宋体"/>
                                        <w:kern w:val="0"/>
                                        <w:sz w:val="28"/>
                                        <w:szCs w:val="28"/>
                                      </w:rPr>
                                    </w:pPr>
                                    <w:r w:rsidRPr="00072AE3">
                                      <w:rPr>
                                        <w:rFonts w:ascii="黑体" w:eastAsia="黑体" w:hAnsi="黑体" w:cs="宋体" w:hint="eastAsia"/>
                                        <w:kern w:val="0"/>
                                        <w:sz w:val="28"/>
                                        <w:szCs w:val="28"/>
                                      </w:rPr>
                                      <w:t>月工资</w:t>
                                    </w:r>
                                  </w:p>
                                </w:tc>
                                <w:tc>
                                  <w:tcPr>
                                    <w:tcW w:w="1066"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黑体" w:eastAsia="黑体" w:hAnsi="黑体" w:cs="宋体"/>
                                        <w:kern w:val="0"/>
                                        <w:sz w:val="28"/>
                                        <w:szCs w:val="28"/>
                                      </w:rPr>
                                    </w:pPr>
                                    <w:r w:rsidRPr="00072AE3">
                                      <w:rPr>
                                        <w:rFonts w:ascii="黑体" w:eastAsia="黑体" w:hAnsi="黑体" w:cs="宋体" w:hint="eastAsia"/>
                                        <w:kern w:val="0"/>
                                        <w:sz w:val="28"/>
                                        <w:szCs w:val="28"/>
                                      </w:rPr>
                                      <w:t>年工资</w:t>
                                    </w:r>
                                  </w:p>
                                </w:tc>
                                <w:tc>
                                  <w:tcPr>
                                    <w:tcW w:w="1066"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黑体" w:eastAsia="黑体" w:hAnsi="黑体" w:cs="宋体"/>
                                        <w:kern w:val="0"/>
                                        <w:sz w:val="28"/>
                                        <w:szCs w:val="28"/>
                                      </w:rPr>
                                    </w:pPr>
                                    <w:r w:rsidRPr="00072AE3">
                                      <w:rPr>
                                        <w:rFonts w:ascii="黑体" w:eastAsia="黑体" w:hAnsi="黑体" w:cs="宋体" w:hint="eastAsia"/>
                                        <w:kern w:val="0"/>
                                        <w:sz w:val="28"/>
                                        <w:szCs w:val="28"/>
                                      </w:rPr>
                                      <w:t>月工资</w:t>
                                    </w:r>
                                  </w:p>
                                </w:tc>
                                <w:tc>
                                  <w:tcPr>
                                    <w:tcW w:w="1066"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黑体" w:eastAsia="黑体" w:hAnsi="黑体" w:cs="宋体"/>
                                        <w:kern w:val="0"/>
                                        <w:sz w:val="28"/>
                                        <w:szCs w:val="28"/>
                                      </w:rPr>
                                    </w:pPr>
                                    <w:r w:rsidRPr="00072AE3">
                                      <w:rPr>
                                        <w:rFonts w:ascii="黑体" w:eastAsia="黑体" w:hAnsi="黑体" w:cs="宋体" w:hint="eastAsia"/>
                                        <w:kern w:val="0"/>
                                        <w:sz w:val="28"/>
                                        <w:szCs w:val="28"/>
                                      </w:rPr>
                                      <w:t>年工资</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72AE3" w:rsidRPr="00072AE3" w:rsidRDefault="00072AE3" w:rsidP="00072AE3">
                                    <w:pPr>
                                      <w:widowControl/>
                                      <w:jc w:val="left"/>
                                      <w:rPr>
                                        <w:rFonts w:ascii="黑体" w:eastAsia="黑体" w:hAnsi="黑体" w:cs="宋体"/>
                                        <w:kern w:val="0"/>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72AE3" w:rsidRPr="00072AE3" w:rsidRDefault="00072AE3" w:rsidP="00072AE3">
                                    <w:pPr>
                                      <w:widowControl/>
                                      <w:jc w:val="left"/>
                                      <w:rPr>
                                        <w:rFonts w:ascii="黑体" w:eastAsia="黑体" w:hAnsi="黑体" w:cs="宋体"/>
                                        <w:kern w:val="0"/>
                                        <w:sz w:val="28"/>
                                        <w:szCs w:val="28"/>
                                      </w:rPr>
                                    </w:pPr>
                                  </w:p>
                                </w:tc>
                              </w:tr>
                              <w:tr w:rsidR="00072AE3" w:rsidRPr="00072AE3" w:rsidTr="00072AE3">
                                <w:tc>
                                  <w:tcPr>
                                    <w:tcW w:w="1066"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Calibri" w:eastAsia="宋体" w:hAnsi="Calibri" w:cs="宋体" w:hint="eastAsia"/>
                                        <w:kern w:val="0"/>
                                        <w:sz w:val="28"/>
                                        <w:szCs w:val="28"/>
                                      </w:rPr>
                                      <w:t>一站</w:t>
                                    </w:r>
                                  </w:p>
                                </w:tc>
                                <w:tc>
                                  <w:tcPr>
                                    <w:tcW w:w="1066"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Calibri" w:eastAsia="宋体" w:hAnsi="Calibri" w:cs="宋体" w:hint="eastAsia"/>
                                        <w:kern w:val="0"/>
                                        <w:sz w:val="28"/>
                                        <w:szCs w:val="28"/>
                                      </w:rPr>
                                      <w:t>第一年</w:t>
                                    </w:r>
                                  </w:p>
                                </w:tc>
                                <w:tc>
                                  <w:tcPr>
                                    <w:tcW w:w="1066"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5000</w:t>
                                    </w:r>
                                  </w:p>
                                </w:tc>
                                <w:tc>
                                  <w:tcPr>
                                    <w:tcW w:w="1066"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60000</w:t>
                                    </w:r>
                                  </w:p>
                                </w:tc>
                                <w:tc>
                                  <w:tcPr>
                                    <w:tcW w:w="1066"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1573</w:t>
                                    </w:r>
                                  </w:p>
                                </w:tc>
                                <w:tc>
                                  <w:tcPr>
                                    <w:tcW w:w="1066"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18876</w:t>
                                    </w:r>
                                  </w:p>
                                </w:tc>
                                <w:tc>
                                  <w:tcPr>
                                    <w:tcW w:w="1066"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7376</w:t>
                                    </w:r>
                                  </w:p>
                                </w:tc>
                                <w:tc>
                                  <w:tcPr>
                                    <w:tcW w:w="1066"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1500</w:t>
                                    </w:r>
                                  </w:p>
                                </w:tc>
                              </w:tr>
                              <w:tr w:rsidR="00072AE3" w:rsidRPr="00072AE3" w:rsidTr="00072AE3">
                                <w:tc>
                                  <w:tcPr>
                                    <w:tcW w:w="1066" w:type="dxa"/>
                                    <w:tcBorders>
                                      <w:top w:val="single" w:sz="4" w:space="0" w:color="000000"/>
                                      <w:left w:val="single" w:sz="4" w:space="0" w:color="000000"/>
                                      <w:bottom w:val="single" w:sz="4" w:space="0" w:color="000000"/>
                                      <w:right w:val="single" w:sz="4" w:space="0" w:color="000000"/>
                                    </w:tcBorders>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p>
                                </w:tc>
                                <w:tc>
                                  <w:tcPr>
                                    <w:tcW w:w="1066"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Calibri" w:eastAsia="宋体" w:hAnsi="Calibri" w:cs="宋体" w:hint="eastAsia"/>
                                        <w:kern w:val="0"/>
                                        <w:sz w:val="28"/>
                                        <w:szCs w:val="28"/>
                                      </w:rPr>
                                      <w:t>第二年</w:t>
                                    </w:r>
                                  </w:p>
                                </w:tc>
                                <w:tc>
                                  <w:tcPr>
                                    <w:tcW w:w="1066"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5000</w:t>
                                    </w:r>
                                  </w:p>
                                </w:tc>
                                <w:tc>
                                  <w:tcPr>
                                    <w:tcW w:w="1066"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60000</w:t>
                                    </w:r>
                                  </w:p>
                                </w:tc>
                                <w:tc>
                                  <w:tcPr>
                                    <w:tcW w:w="1066"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1549</w:t>
                                    </w:r>
                                  </w:p>
                                </w:tc>
                                <w:tc>
                                  <w:tcPr>
                                    <w:tcW w:w="1066"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18588</w:t>
                                    </w:r>
                                  </w:p>
                                </w:tc>
                                <w:tc>
                                  <w:tcPr>
                                    <w:tcW w:w="1066"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7088</w:t>
                                    </w:r>
                                  </w:p>
                                </w:tc>
                                <w:tc>
                                  <w:tcPr>
                                    <w:tcW w:w="1066"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1500</w:t>
                                    </w:r>
                                  </w:p>
                                </w:tc>
                              </w:tr>
                              <w:tr w:rsidR="00072AE3" w:rsidRPr="00072AE3" w:rsidTr="00072AE3">
                                <w:tc>
                                  <w:tcPr>
                                    <w:tcW w:w="1066"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Calibri" w:eastAsia="宋体" w:hAnsi="Calibri" w:cs="宋体" w:hint="eastAsia"/>
                                        <w:kern w:val="0"/>
                                        <w:sz w:val="28"/>
                                        <w:szCs w:val="28"/>
                                      </w:rPr>
                                      <w:lastRenderedPageBreak/>
                                      <w:t>二站</w:t>
                                    </w:r>
                                  </w:p>
                                </w:tc>
                                <w:tc>
                                  <w:tcPr>
                                    <w:tcW w:w="1066"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Calibri" w:eastAsia="宋体" w:hAnsi="Calibri" w:cs="宋体" w:hint="eastAsia"/>
                                        <w:kern w:val="0"/>
                                        <w:sz w:val="28"/>
                                        <w:szCs w:val="28"/>
                                      </w:rPr>
                                      <w:t>第一年</w:t>
                                    </w:r>
                                  </w:p>
                                </w:tc>
                                <w:tc>
                                  <w:tcPr>
                                    <w:tcW w:w="1066"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5000</w:t>
                                    </w:r>
                                  </w:p>
                                </w:tc>
                                <w:tc>
                                  <w:tcPr>
                                    <w:tcW w:w="1066"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60000</w:t>
                                    </w:r>
                                  </w:p>
                                </w:tc>
                                <w:tc>
                                  <w:tcPr>
                                    <w:tcW w:w="1066"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1525</w:t>
                                    </w:r>
                                  </w:p>
                                </w:tc>
                                <w:tc>
                                  <w:tcPr>
                                    <w:tcW w:w="1066"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18300</w:t>
                                    </w:r>
                                  </w:p>
                                </w:tc>
                                <w:tc>
                                  <w:tcPr>
                                    <w:tcW w:w="1066"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6800</w:t>
                                    </w:r>
                                  </w:p>
                                </w:tc>
                                <w:tc>
                                  <w:tcPr>
                                    <w:tcW w:w="1066"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1500</w:t>
                                    </w:r>
                                  </w:p>
                                </w:tc>
                              </w:tr>
                              <w:tr w:rsidR="00072AE3" w:rsidRPr="00072AE3" w:rsidTr="00072AE3">
                                <w:tc>
                                  <w:tcPr>
                                    <w:tcW w:w="1066" w:type="dxa"/>
                                    <w:tcBorders>
                                      <w:top w:val="single" w:sz="4" w:space="0" w:color="000000"/>
                                      <w:left w:val="single" w:sz="4" w:space="0" w:color="000000"/>
                                      <w:bottom w:val="single" w:sz="4" w:space="0" w:color="000000"/>
                                      <w:right w:val="single" w:sz="4" w:space="0" w:color="000000"/>
                                    </w:tcBorders>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p>
                                </w:tc>
                                <w:tc>
                                  <w:tcPr>
                                    <w:tcW w:w="1066"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Calibri" w:eastAsia="宋体" w:hAnsi="Calibri" w:cs="宋体" w:hint="eastAsia"/>
                                        <w:kern w:val="0"/>
                                        <w:sz w:val="28"/>
                                        <w:szCs w:val="28"/>
                                      </w:rPr>
                                      <w:t>第二年</w:t>
                                    </w:r>
                                  </w:p>
                                </w:tc>
                                <w:tc>
                                  <w:tcPr>
                                    <w:tcW w:w="1066"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5000</w:t>
                                    </w:r>
                                  </w:p>
                                </w:tc>
                                <w:tc>
                                  <w:tcPr>
                                    <w:tcW w:w="1066"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60000</w:t>
                                    </w:r>
                                  </w:p>
                                </w:tc>
                                <w:tc>
                                  <w:tcPr>
                                    <w:tcW w:w="1066"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1499</w:t>
                                    </w:r>
                                  </w:p>
                                </w:tc>
                                <w:tc>
                                  <w:tcPr>
                                    <w:tcW w:w="1066"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17988</w:t>
                                    </w:r>
                                  </w:p>
                                </w:tc>
                                <w:tc>
                                  <w:tcPr>
                                    <w:tcW w:w="1066"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6488</w:t>
                                    </w:r>
                                  </w:p>
                                </w:tc>
                                <w:tc>
                                  <w:tcPr>
                                    <w:tcW w:w="1066"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1500</w:t>
                                    </w:r>
                                  </w:p>
                                </w:tc>
                              </w:tr>
                              <w:tr w:rsidR="00072AE3" w:rsidRPr="00072AE3" w:rsidTr="00072AE3">
                                <w:tc>
                                  <w:tcPr>
                                    <w:tcW w:w="1066"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Calibri" w:eastAsia="宋体" w:hAnsi="Calibri" w:cs="宋体" w:hint="eastAsia"/>
                                        <w:kern w:val="0"/>
                                        <w:sz w:val="28"/>
                                        <w:szCs w:val="28"/>
                                      </w:rPr>
                                      <w:t>三站</w:t>
                                    </w:r>
                                  </w:p>
                                </w:tc>
                                <w:tc>
                                  <w:tcPr>
                                    <w:tcW w:w="1066"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Calibri" w:eastAsia="宋体" w:hAnsi="Calibri" w:cs="宋体" w:hint="eastAsia"/>
                                        <w:kern w:val="0"/>
                                        <w:sz w:val="28"/>
                                        <w:szCs w:val="28"/>
                                      </w:rPr>
                                      <w:t>第一年</w:t>
                                    </w:r>
                                  </w:p>
                                </w:tc>
                                <w:tc>
                                  <w:tcPr>
                                    <w:tcW w:w="1066"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5000</w:t>
                                    </w:r>
                                  </w:p>
                                </w:tc>
                                <w:tc>
                                  <w:tcPr>
                                    <w:tcW w:w="1066"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60000</w:t>
                                    </w:r>
                                  </w:p>
                                </w:tc>
                                <w:tc>
                                  <w:tcPr>
                                    <w:tcW w:w="1066"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1473</w:t>
                                    </w:r>
                                  </w:p>
                                </w:tc>
                                <w:tc>
                                  <w:tcPr>
                                    <w:tcW w:w="1066"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17676</w:t>
                                    </w:r>
                                  </w:p>
                                </w:tc>
                                <w:tc>
                                  <w:tcPr>
                                    <w:tcW w:w="1066"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6176</w:t>
                                    </w:r>
                                  </w:p>
                                </w:tc>
                                <w:tc>
                                  <w:tcPr>
                                    <w:tcW w:w="1066"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1500</w:t>
                                    </w:r>
                                  </w:p>
                                </w:tc>
                              </w:tr>
                              <w:tr w:rsidR="00072AE3" w:rsidRPr="00072AE3" w:rsidTr="00072AE3">
                                <w:tc>
                                  <w:tcPr>
                                    <w:tcW w:w="1066" w:type="dxa"/>
                                    <w:tcBorders>
                                      <w:top w:val="single" w:sz="4" w:space="0" w:color="000000"/>
                                      <w:left w:val="single" w:sz="4" w:space="0" w:color="000000"/>
                                      <w:bottom w:val="single" w:sz="4" w:space="0" w:color="000000"/>
                                      <w:right w:val="single" w:sz="4" w:space="0" w:color="000000"/>
                                    </w:tcBorders>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p>
                                </w:tc>
                                <w:tc>
                                  <w:tcPr>
                                    <w:tcW w:w="1066"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Calibri" w:eastAsia="宋体" w:hAnsi="Calibri" w:cs="宋体" w:hint="eastAsia"/>
                                        <w:kern w:val="0"/>
                                        <w:sz w:val="28"/>
                                        <w:szCs w:val="28"/>
                                      </w:rPr>
                                      <w:t>第二年</w:t>
                                    </w:r>
                                  </w:p>
                                </w:tc>
                                <w:tc>
                                  <w:tcPr>
                                    <w:tcW w:w="1066"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5000</w:t>
                                    </w:r>
                                  </w:p>
                                </w:tc>
                                <w:tc>
                                  <w:tcPr>
                                    <w:tcW w:w="1066"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60000</w:t>
                                    </w:r>
                                  </w:p>
                                </w:tc>
                                <w:tc>
                                  <w:tcPr>
                                    <w:tcW w:w="1066"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1447</w:t>
                                    </w:r>
                                  </w:p>
                                </w:tc>
                                <w:tc>
                                  <w:tcPr>
                                    <w:tcW w:w="1066"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17364</w:t>
                                    </w:r>
                                  </w:p>
                                </w:tc>
                                <w:tc>
                                  <w:tcPr>
                                    <w:tcW w:w="1066"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5864</w:t>
                                    </w:r>
                                  </w:p>
                                </w:tc>
                                <w:tc>
                                  <w:tcPr>
                                    <w:tcW w:w="1066"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8"/>
                                        <w:szCs w:val="28"/>
                                      </w:rPr>
                                    </w:pPr>
                                    <w:r w:rsidRPr="00072AE3">
                                      <w:rPr>
                                        <w:rFonts w:ascii="宋体" w:eastAsia="宋体" w:hAnsi="宋体" w:cs="宋体"/>
                                        <w:kern w:val="0"/>
                                        <w:sz w:val="28"/>
                                        <w:szCs w:val="28"/>
                                      </w:rPr>
                                      <w:t>1500</w:t>
                                    </w:r>
                                  </w:p>
                                </w:tc>
                              </w:tr>
                            </w:tbl>
                            <w:p w:rsidR="00072AE3" w:rsidRPr="00072AE3" w:rsidRDefault="00072AE3" w:rsidP="00072AE3">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072AE3">
                                <w:rPr>
                                  <w:rFonts w:ascii="Calibri" w:eastAsia="宋体" w:hAnsi="Calibri" w:cs="宋体" w:hint="eastAsia"/>
                                  <w:kern w:val="0"/>
                                  <w:sz w:val="28"/>
                                  <w:szCs w:val="28"/>
                                </w:rPr>
                                <w:t>按照《北京大学医学部博士后研究人员激励计划》（北医</w:t>
                              </w:r>
                              <w:r w:rsidRPr="00072AE3">
                                <w:rPr>
                                  <w:rFonts w:ascii="宋体" w:eastAsia="宋体" w:hAnsi="宋体" w:cs="宋体"/>
                                  <w:kern w:val="0"/>
                                  <w:sz w:val="28"/>
                                  <w:szCs w:val="28"/>
                                </w:rPr>
                                <w:t>[2010]</w:t>
                              </w:r>
                              <w:r w:rsidRPr="00072AE3">
                                <w:rPr>
                                  <w:rFonts w:ascii="Calibri" w:eastAsia="宋体" w:hAnsi="Calibri" w:cs="宋体" w:hint="eastAsia"/>
                                  <w:kern w:val="0"/>
                                  <w:sz w:val="28"/>
                                  <w:szCs w:val="28"/>
                                </w:rPr>
                                <w:t>部人字</w:t>
                              </w:r>
                              <w:r w:rsidRPr="00072AE3">
                                <w:rPr>
                                  <w:rFonts w:ascii="宋体" w:eastAsia="宋体" w:hAnsi="宋体" w:cs="宋体"/>
                                  <w:kern w:val="0"/>
                                  <w:sz w:val="28"/>
                                  <w:szCs w:val="28"/>
                                </w:rPr>
                                <w:t>164</w:t>
                              </w:r>
                              <w:r w:rsidRPr="00072AE3">
                                <w:rPr>
                                  <w:rFonts w:ascii="Calibri" w:eastAsia="宋体" w:hAnsi="Calibri" w:cs="宋体" w:hint="eastAsia"/>
                                  <w:kern w:val="0"/>
                                  <w:sz w:val="28"/>
                                  <w:szCs w:val="28"/>
                                </w:rPr>
                                <w:t>号）的规定，实施激励计划后，确定为学校资助名额博士后研究人员的日常经费分配如下：</w:t>
                              </w:r>
                            </w:p>
                            <w:p w:rsidR="00072AE3" w:rsidRPr="00072AE3" w:rsidRDefault="00072AE3" w:rsidP="00072AE3">
                              <w:pPr>
                                <w:widowControl/>
                                <w:wordWrap w:val="0"/>
                                <w:spacing w:before="100" w:beforeAutospacing="1" w:after="100" w:afterAutospacing="1" w:line="480" w:lineRule="exact"/>
                                <w:jc w:val="right"/>
                                <w:rPr>
                                  <w:rFonts w:ascii="黑体" w:eastAsia="黑体" w:hAnsi="黑体" w:cs="宋体"/>
                                  <w:kern w:val="0"/>
                                  <w:sz w:val="28"/>
                                  <w:szCs w:val="28"/>
                                </w:rPr>
                              </w:pPr>
                              <w:r w:rsidRPr="00072AE3">
                                <w:rPr>
                                  <w:rFonts w:ascii="黑体" w:eastAsia="黑体" w:hAnsi="黑体" w:cs="宋体" w:hint="eastAsia"/>
                                  <w:kern w:val="0"/>
                                  <w:sz w:val="28"/>
                                  <w:szCs w:val="28"/>
                                </w:rPr>
                                <w:t>表3                                            （单位：元）</w:t>
                              </w:r>
                            </w:p>
                            <w:tbl>
                              <w:tblPr>
                                <w:tblW w:w="7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6"/>
                                <w:gridCol w:w="456"/>
                                <w:gridCol w:w="696"/>
                                <w:gridCol w:w="816"/>
                                <w:gridCol w:w="696"/>
                                <w:gridCol w:w="816"/>
                                <w:gridCol w:w="696"/>
                                <w:gridCol w:w="816"/>
                                <w:gridCol w:w="696"/>
                                <w:gridCol w:w="696"/>
                                <w:gridCol w:w="816"/>
                              </w:tblGrid>
                              <w:tr w:rsidR="00072AE3" w:rsidRPr="00072AE3" w:rsidTr="00072AE3">
                                <w:tc>
                                  <w:tcPr>
                                    <w:tcW w:w="817" w:type="dxa"/>
                                    <w:vMerge w:val="restart"/>
                                    <w:tcBorders>
                                      <w:top w:val="single" w:sz="4" w:space="0" w:color="000000"/>
                                      <w:left w:val="single" w:sz="4" w:space="0" w:color="000000"/>
                                      <w:bottom w:val="single" w:sz="4" w:space="0" w:color="000000"/>
                                      <w:right w:val="single" w:sz="4" w:space="0" w:color="000000"/>
                                    </w:tcBorders>
                                    <w:vAlign w:val="center"/>
                                    <w:hideMark/>
                                  </w:tcPr>
                                  <w:p w:rsidR="00072AE3" w:rsidRPr="00072AE3" w:rsidRDefault="00072AE3" w:rsidP="00072AE3">
                                    <w:pPr>
                                      <w:widowControl/>
                                      <w:spacing w:before="100" w:beforeAutospacing="1" w:after="100" w:afterAutospacing="1" w:line="480" w:lineRule="exact"/>
                                      <w:jc w:val="center"/>
                                      <w:rPr>
                                        <w:rFonts w:ascii="黑体" w:eastAsia="黑体" w:hAnsi="黑体" w:cs="宋体"/>
                                        <w:kern w:val="0"/>
                                        <w:sz w:val="24"/>
                                        <w:szCs w:val="24"/>
                                      </w:rPr>
                                    </w:pPr>
                                    <w:r w:rsidRPr="00072AE3">
                                      <w:rPr>
                                        <w:rFonts w:ascii="黑体" w:eastAsia="黑体" w:hAnsi="黑体" w:cs="宋体" w:hint="eastAsia"/>
                                        <w:kern w:val="0"/>
                                        <w:sz w:val="24"/>
                                        <w:szCs w:val="24"/>
                                      </w:rPr>
                                      <w:t>期数</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rsidR="00072AE3" w:rsidRPr="00072AE3" w:rsidRDefault="00072AE3" w:rsidP="00072AE3">
                                    <w:pPr>
                                      <w:widowControl/>
                                      <w:spacing w:before="100" w:beforeAutospacing="1" w:after="100" w:afterAutospacing="1" w:line="480" w:lineRule="exact"/>
                                      <w:jc w:val="center"/>
                                      <w:rPr>
                                        <w:rFonts w:ascii="黑体" w:eastAsia="黑体" w:hAnsi="黑体" w:cs="宋体"/>
                                        <w:kern w:val="0"/>
                                        <w:sz w:val="24"/>
                                        <w:szCs w:val="24"/>
                                      </w:rPr>
                                    </w:pPr>
                                    <w:r w:rsidRPr="00072AE3">
                                      <w:rPr>
                                        <w:rFonts w:ascii="黑体" w:eastAsia="黑体" w:hAnsi="黑体" w:cs="宋体" w:hint="eastAsia"/>
                                        <w:kern w:val="0"/>
                                        <w:sz w:val="24"/>
                                        <w:szCs w:val="24"/>
                                      </w:rPr>
                                      <w:t>年度</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黑体" w:eastAsia="黑体" w:hAnsi="黑体" w:cs="宋体"/>
                                        <w:kern w:val="0"/>
                                        <w:sz w:val="24"/>
                                        <w:szCs w:val="24"/>
                                      </w:rPr>
                                    </w:pPr>
                                    <w:r w:rsidRPr="00072AE3">
                                      <w:rPr>
                                        <w:rFonts w:ascii="黑体" w:eastAsia="黑体" w:hAnsi="黑体" w:cs="宋体" w:hint="eastAsia"/>
                                        <w:kern w:val="0"/>
                                        <w:sz w:val="24"/>
                                        <w:szCs w:val="24"/>
                                      </w:rPr>
                                      <w:t>激励计划工资</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黑体" w:eastAsia="黑体" w:hAnsi="黑体" w:cs="宋体"/>
                                        <w:kern w:val="0"/>
                                        <w:sz w:val="24"/>
                                        <w:szCs w:val="24"/>
                                      </w:rPr>
                                    </w:pPr>
                                    <w:r w:rsidRPr="00072AE3">
                                      <w:rPr>
                                        <w:rFonts w:ascii="黑体" w:eastAsia="黑体" w:hAnsi="黑体" w:cs="宋体" w:hint="eastAsia"/>
                                        <w:kern w:val="0"/>
                                        <w:sz w:val="24"/>
                                        <w:szCs w:val="24"/>
                                      </w:rPr>
                                      <w:t>学校资助</w:t>
                                    </w:r>
                                  </w:p>
                                </w:tc>
                                <w:tc>
                                  <w:tcPr>
                                    <w:tcW w:w="4253" w:type="dxa"/>
                                    <w:gridSpan w:val="5"/>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黑体" w:eastAsia="黑体" w:hAnsi="黑体" w:cs="宋体"/>
                                        <w:kern w:val="0"/>
                                        <w:sz w:val="24"/>
                                        <w:szCs w:val="24"/>
                                      </w:rPr>
                                    </w:pPr>
                                    <w:r w:rsidRPr="00072AE3">
                                      <w:rPr>
                                        <w:rFonts w:ascii="黑体" w:eastAsia="黑体" w:hAnsi="黑体" w:cs="宋体" w:hint="eastAsia"/>
                                        <w:kern w:val="0"/>
                                        <w:sz w:val="24"/>
                                        <w:szCs w:val="24"/>
                                      </w:rPr>
                                      <w:t>导师自筹</w:t>
                                    </w:r>
                                  </w:p>
                                </w:tc>
                              </w:tr>
                              <w:tr w:rsidR="00072AE3" w:rsidRPr="00072AE3" w:rsidTr="00072AE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72AE3" w:rsidRPr="00072AE3" w:rsidRDefault="00072AE3" w:rsidP="00072AE3">
                                    <w:pPr>
                                      <w:widowControl/>
                                      <w:jc w:val="left"/>
                                      <w:rPr>
                                        <w:rFonts w:ascii="黑体" w:eastAsia="黑体" w:hAnsi="黑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72AE3" w:rsidRPr="00072AE3" w:rsidRDefault="00072AE3" w:rsidP="00072AE3">
                                    <w:pPr>
                                      <w:widowControl/>
                                      <w:jc w:val="left"/>
                                      <w:rPr>
                                        <w:rFonts w:ascii="黑体" w:eastAsia="黑体" w:hAnsi="黑体" w:cs="宋体"/>
                                        <w:kern w:val="0"/>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072AE3" w:rsidRPr="00072AE3" w:rsidRDefault="00072AE3" w:rsidP="00072AE3">
                                    <w:pPr>
                                      <w:widowControl/>
                                      <w:spacing w:before="100" w:beforeAutospacing="1" w:after="100" w:afterAutospacing="1" w:line="480" w:lineRule="exact"/>
                                      <w:jc w:val="center"/>
                                      <w:rPr>
                                        <w:rFonts w:ascii="黑体" w:eastAsia="黑体" w:hAnsi="黑体" w:cs="宋体"/>
                                        <w:kern w:val="0"/>
                                        <w:sz w:val="24"/>
                                        <w:szCs w:val="24"/>
                                      </w:rPr>
                                    </w:pPr>
                                    <w:r w:rsidRPr="00072AE3">
                                      <w:rPr>
                                        <w:rFonts w:ascii="黑体" w:eastAsia="黑体" w:hAnsi="黑体" w:cs="宋体" w:hint="eastAsia"/>
                                        <w:kern w:val="0"/>
                                        <w:sz w:val="24"/>
                                        <w:szCs w:val="24"/>
                                      </w:rPr>
                                      <w:t>月工资</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072AE3" w:rsidRPr="00072AE3" w:rsidRDefault="00072AE3" w:rsidP="00072AE3">
                                    <w:pPr>
                                      <w:widowControl/>
                                      <w:spacing w:before="100" w:beforeAutospacing="1" w:after="100" w:afterAutospacing="1" w:line="480" w:lineRule="exact"/>
                                      <w:jc w:val="center"/>
                                      <w:rPr>
                                        <w:rFonts w:ascii="黑体" w:eastAsia="黑体" w:hAnsi="黑体" w:cs="宋体"/>
                                        <w:kern w:val="0"/>
                                        <w:sz w:val="24"/>
                                        <w:szCs w:val="24"/>
                                      </w:rPr>
                                    </w:pPr>
                                    <w:r w:rsidRPr="00072AE3">
                                      <w:rPr>
                                        <w:rFonts w:ascii="黑体" w:eastAsia="黑体" w:hAnsi="黑体" w:cs="宋体" w:hint="eastAsia"/>
                                        <w:kern w:val="0"/>
                                        <w:sz w:val="24"/>
                                        <w:szCs w:val="24"/>
                                      </w:rPr>
                                      <w:t>年工资</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072AE3" w:rsidRPr="00072AE3" w:rsidRDefault="00072AE3" w:rsidP="00072AE3">
                                    <w:pPr>
                                      <w:widowControl/>
                                      <w:spacing w:before="100" w:beforeAutospacing="1" w:after="100" w:afterAutospacing="1" w:line="480" w:lineRule="exact"/>
                                      <w:jc w:val="center"/>
                                      <w:rPr>
                                        <w:rFonts w:ascii="黑体" w:eastAsia="黑体" w:hAnsi="黑体" w:cs="宋体"/>
                                        <w:kern w:val="0"/>
                                        <w:sz w:val="24"/>
                                        <w:szCs w:val="24"/>
                                      </w:rPr>
                                    </w:pPr>
                                    <w:r w:rsidRPr="00072AE3">
                                      <w:rPr>
                                        <w:rFonts w:ascii="黑体" w:eastAsia="黑体" w:hAnsi="黑体" w:cs="宋体" w:hint="eastAsia"/>
                                        <w:kern w:val="0"/>
                                        <w:sz w:val="24"/>
                                        <w:szCs w:val="24"/>
                                      </w:rPr>
                                      <w:t>月资助</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072AE3" w:rsidRPr="00072AE3" w:rsidRDefault="00072AE3" w:rsidP="00072AE3">
                                    <w:pPr>
                                      <w:widowControl/>
                                      <w:spacing w:before="100" w:beforeAutospacing="1" w:after="100" w:afterAutospacing="1" w:line="480" w:lineRule="exact"/>
                                      <w:jc w:val="center"/>
                                      <w:rPr>
                                        <w:rFonts w:ascii="黑体" w:eastAsia="黑体" w:hAnsi="黑体" w:cs="宋体"/>
                                        <w:kern w:val="0"/>
                                        <w:sz w:val="24"/>
                                        <w:szCs w:val="24"/>
                                      </w:rPr>
                                    </w:pPr>
                                    <w:r w:rsidRPr="00072AE3">
                                      <w:rPr>
                                        <w:rFonts w:ascii="黑体" w:eastAsia="黑体" w:hAnsi="黑体" w:cs="宋体" w:hint="eastAsia"/>
                                        <w:kern w:val="0"/>
                                        <w:sz w:val="24"/>
                                        <w:szCs w:val="24"/>
                                      </w:rPr>
                                      <w:t>年资助</w:t>
                                    </w:r>
                                  </w:p>
                                </w:tc>
                                <w:tc>
                                  <w:tcPr>
                                    <w:tcW w:w="829" w:type="dxa"/>
                                    <w:tcBorders>
                                      <w:top w:val="single" w:sz="4" w:space="0" w:color="000000"/>
                                      <w:left w:val="single" w:sz="4" w:space="0" w:color="000000"/>
                                      <w:bottom w:val="single" w:sz="4" w:space="0" w:color="000000"/>
                                      <w:right w:val="single" w:sz="4" w:space="0" w:color="000000"/>
                                    </w:tcBorders>
                                    <w:vAlign w:val="center"/>
                                    <w:hideMark/>
                                  </w:tcPr>
                                  <w:p w:rsidR="00072AE3" w:rsidRPr="00072AE3" w:rsidRDefault="00072AE3" w:rsidP="00072AE3">
                                    <w:pPr>
                                      <w:widowControl/>
                                      <w:spacing w:before="100" w:beforeAutospacing="1" w:after="100" w:afterAutospacing="1" w:line="480" w:lineRule="exact"/>
                                      <w:jc w:val="center"/>
                                      <w:rPr>
                                        <w:rFonts w:ascii="黑体" w:eastAsia="黑体" w:hAnsi="黑体" w:cs="宋体"/>
                                        <w:kern w:val="0"/>
                                        <w:sz w:val="24"/>
                                        <w:szCs w:val="24"/>
                                      </w:rPr>
                                    </w:pPr>
                                    <w:r w:rsidRPr="00072AE3">
                                      <w:rPr>
                                        <w:rFonts w:ascii="黑体" w:eastAsia="黑体" w:hAnsi="黑体" w:cs="宋体" w:hint="eastAsia"/>
                                        <w:kern w:val="0"/>
                                        <w:sz w:val="24"/>
                                        <w:szCs w:val="24"/>
                                      </w:rPr>
                                      <w:t>月工资</w:t>
                                    </w:r>
                                  </w:p>
                                </w:tc>
                                <w:tc>
                                  <w:tcPr>
                                    <w:tcW w:w="872" w:type="dxa"/>
                                    <w:tcBorders>
                                      <w:top w:val="single" w:sz="4" w:space="0" w:color="000000"/>
                                      <w:left w:val="single" w:sz="4" w:space="0" w:color="000000"/>
                                      <w:bottom w:val="single" w:sz="4" w:space="0" w:color="000000"/>
                                      <w:right w:val="single" w:sz="4" w:space="0" w:color="000000"/>
                                    </w:tcBorders>
                                    <w:vAlign w:val="center"/>
                                    <w:hideMark/>
                                  </w:tcPr>
                                  <w:p w:rsidR="00072AE3" w:rsidRPr="00072AE3" w:rsidRDefault="00072AE3" w:rsidP="00072AE3">
                                    <w:pPr>
                                      <w:widowControl/>
                                      <w:spacing w:before="100" w:beforeAutospacing="1" w:after="100" w:afterAutospacing="1" w:line="480" w:lineRule="exact"/>
                                      <w:jc w:val="center"/>
                                      <w:rPr>
                                        <w:rFonts w:ascii="黑体" w:eastAsia="黑体" w:hAnsi="黑体" w:cs="宋体"/>
                                        <w:kern w:val="0"/>
                                        <w:sz w:val="24"/>
                                        <w:szCs w:val="24"/>
                                      </w:rPr>
                                    </w:pPr>
                                    <w:r w:rsidRPr="00072AE3">
                                      <w:rPr>
                                        <w:rFonts w:ascii="黑体" w:eastAsia="黑体" w:hAnsi="黑体" w:cs="宋体" w:hint="eastAsia"/>
                                        <w:kern w:val="0"/>
                                        <w:sz w:val="24"/>
                                        <w:szCs w:val="24"/>
                                      </w:rPr>
                                      <w:t>年工资</w:t>
                                    </w:r>
                                  </w:p>
                                </w:tc>
                                <w:tc>
                                  <w:tcPr>
                                    <w:tcW w:w="851"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黑体" w:eastAsia="黑体" w:hAnsi="黑体" w:cs="宋体"/>
                                        <w:kern w:val="0"/>
                                        <w:sz w:val="24"/>
                                        <w:szCs w:val="24"/>
                                      </w:rPr>
                                    </w:pPr>
                                    <w:r w:rsidRPr="00072AE3">
                                      <w:rPr>
                                        <w:rFonts w:ascii="黑体" w:eastAsia="黑体" w:hAnsi="黑体" w:cs="宋体" w:hint="eastAsia"/>
                                        <w:kern w:val="0"/>
                                        <w:sz w:val="24"/>
                                        <w:szCs w:val="24"/>
                                      </w:rPr>
                                      <w:t>日常公用经费</w:t>
                                    </w:r>
                                  </w:p>
                                </w:tc>
                                <w:tc>
                                  <w:tcPr>
                                    <w:tcW w:w="850"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黑体" w:eastAsia="黑体" w:hAnsi="黑体" w:cs="宋体"/>
                                        <w:kern w:val="0"/>
                                        <w:sz w:val="24"/>
                                        <w:szCs w:val="24"/>
                                      </w:rPr>
                                    </w:pPr>
                                    <w:r w:rsidRPr="00072AE3">
                                      <w:rPr>
                                        <w:rFonts w:ascii="黑体" w:eastAsia="黑体" w:hAnsi="黑体" w:cs="宋体" w:hint="eastAsia"/>
                                        <w:kern w:val="0"/>
                                        <w:sz w:val="24"/>
                                        <w:szCs w:val="24"/>
                                      </w:rPr>
                                      <w:t>日常管理经费</w:t>
                                    </w:r>
                                  </w:p>
                                </w:tc>
                                <w:tc>
                                  <w:tcPr>
                                    <w:tcW w:w="851"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黑体" w:eastAsia="黑体" w:hAnsi="黑体" w:cs="宋体"/>
                                        <w:kern w:val="0"/>
                                        <w:sz w:val="24"/>
                                        <w:szCs w:val="24"/>
                                      </w:rPr>
                                    </w:pPr>
                                    <w:r w:rsidRPr="00072AE3">
                                      <w:rPr>
                                        <w:rFonts w:ascii="黑体" w:eastAsia="黑体" w:hAnsi="黑体" w:cs="宋体" w:hint="eastAsia"/>
                                        <w:kern w:val="0"/>
                                        <w:sz w:val="24"/>
                                        <w:szCs w:val="24"/>
                                      </w:rPr>
                                      <w:t>筹款</w:t>
                                    </w:r>
                                  </w:p>
                                  <w:p w:rsidR="00072AE3" w:rsidRPr="00072AE3" w:rsidRDefault="00072AE3" w:rsidP="00072AE3">
                                    <w:pPr>
                                      <w:widowControl/>
                                      <w:spacing w:before="100" w:beforeAutospacing="1" w:after="100" w:afterAutospacing="1" w:line="480" w:lineRule="exact"/>
                                      <w:jc w:val="center"/>
                                      <w:rPr>
                                        <w:rFonts w:ascii="黑体" w:eastAsia="黑体" w:hAnsi="黑体" w:cs="宋体"/>
                                        <w:kern w:val="0"/>
                                        <w:sz w:val="24"/>
                                        <w:szCs w:val="24"/>
                                      </w:rPr>
                                    </w:pPr>
                                    <w:r w:rsidRPr="00072AE3">
                                      <w:rPr>
                                        <w:rFonts w:ascii="黑体" w:eastAsia="黑体" w:hAnsi="黑体" w:cs="宋体" w:hint="eastAsia"/>
                                        <w:kern w:val="0"/>
                                        <w:sz w:val="24"/>
                                        <w:szCs w:val="24"/>
                                      </w:rPr>
                                      <w:t>合计</w:t>
                                    </w:r>
                                  </w:p>
                                </w:tc>
                              </w:tr>
                              <w:tr w:rsidR="00072AE3" w:rsidRPr="00072AE3" w:rsidTr="00072AE3">
                                <w:tc>
                                  <w:tcPr>
                                    <w:tcW w:w="817"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Calibri" w:eastAsia="宋体" w:hAnsi="Calibri" w:cs="宋体" w:hint="eastAsia"/>
                                        <w:kern w:val="0"/>
                                        <w:sz w:val="24"/>
                                        <w:szCs w:val="24"/>
                                      </w:rPr>
                                      <w:t>一站</w:t>
                                    </w:r>
                                  </w:p>
                                </w:tc>
                                <w:tc>
                                  <w:tcPr>
                                    <w:tcW w:w="992"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Calibri" w:eastAsia="宋体" w:hAnsi="Calibri" w:cs="宋体" w:hint="eastAsia"/>
                                        <w:kern w:val="0"/>
                                        <w:sz w:val="24"/>
                                        <w:szCs w:val="24"/>
                                      </w:rPr>
                                      <w:t>第一年</w:t>
                                    </w:r>
                                  </w:p>
                                </w:tc>
                                <w:tc>
                                  <w:tcPr>
                                    <w:tcW w:w="709"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宋体" w:eastAsia="宋体" w:hAnsi="宋体" w:cs="宋体"/>
                                        <w:kern w:val="0"/>
                                        <w:sz w:val="24"/>
                                        <w:szCs w:val="24"/>
                                      </w:rPr>
                                      <w:t>5000</w:t>
                                    </w:r>
                                  </w:p>
                                </w:tc>
                                <w:tc>
                                  <w:tcPr>
                                    <w:tcW w:w="850"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宋体" w:eastAsia="宋体" w:hAnsi="宋体" w:cs="宋体"/>
                                        <w:kern w:val="0"/>
                                        <w:sz w:val="24"/>
                                        <w:szCs w:val="24"/>
                                      </w:rPr>
                                      <w:t>60000</w:t>
                                    </w:r>
                                  </w:p>
                                </w:tc>
                                <w:tc>
                                  <w:tcPr>
                                    <w:tcW w:w="709"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宋体" w:eastAsia="宋体" w:hAnsi="宋体" w:cs="宋体"/>
                                        <w:kern w:val="0"/>
                                        <w:sz w:val="24"/>
                                        <w:szCs w:val="24"/>
                                      </w:rPr>
                                      <w:t>2500</w:t>
                                    </w:r>
                                  </w:p>
                                </w:tc>
                                <w:tc>
                                  <w:tcPr>
                                    <w:tcW w:w="850"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宋体" w:eastAsia="宋体" w:hAnsi="宋体" w:cs="宋体"/>
                                        <w:kern w:val="0"/>
                                        <w:sz w:val="24"/>
                                        <w:szCs w:val="24"/>
                                      </w:rPr>
                                      <w:t>30000</w:t>
                                    </w:r>
                                  </w:p>
                                </w:tc>
                                <w:tc>
                                  <w:tcPr>
                                    <w:tcW w:w="829"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宋体" w:eastAsia="宋体" w:hAnsi="宋体" w:cs="宋体"/>
                                        <w:kern w:val="0"/>
                                        <w:sz w:val="24"/>
                                        <w:szCs w:val="24"/>
                                      </w:rPr>
                                      <w:t>2500</w:t>
                                    </w:r>
                                  </w:p>
                                </w:tc>
                                <w:tc>
                                  <w:tcPr>
                                    <w:tcW w:w="872"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宋体" w:eastAsia="宋体" w:hAnsi="宋体" w:cs="宋体"/>
                                        <w:kern w:val="0"/>
                                        <w:sz w:val="24"/>
                                        <w:szCs w:val="24"/>
                                      </w:rPr>
                                      <w:t>30000</w:t>
                                    </w:r>
                                  </w:p>
                                </w:tc>
                                <w:tc>
                                  <w:tcPr>
                                    <w:tcW w:w="851"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宋体" w:eastAsia="宋体" w:hAnsi="宋体" w:cs="宋体"/>
                                        <w:kern w:val="0"/>
                                        <w:sz w:val="24"/>
                                        <w:szCs w:val="24"/>
                                      </w:rPr>
                                      <w:t>7376</w:t>
                                    </w:r>
                                  </w:p>
                                </w:tc>
                                <w:tc>
                                  <w:tcPr>
                                    <w:tcW w:w="850"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宋体" w:eastAsia="宋体" w:hAnsi="宋体" w:cs="宋体"/>
                                        <w:kern w:val="0"/>
                                        <w:sz w:val="24"/>
                                        <w:szCs w:val="24"/>
                                      </w:rPr>
                                      <w:t>1500</w:t>
                                    </w:r>
                                  </w:p>
                                </w:tc>
                                <w:tc>
                                  <w:tcPr>
                                    <w:tcW w:w="851"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宋体" w:eastAsia="宋体" w:hAnsi="宋体" w:cs="宋体"/>
                                        <w:kern w:val="0"/>
                                        <w:sz w:val="24"/>
                                        <w:szCs w:val="24"/>
                                      </w:rPr>
                                      <w:t>38876</w:t>
                                    </w:r>
                                  </w:p>
                                </w:tc>
                              </w:tr>
                              <w:tr w:rsidR="00072AE3" w:rsidRPr="00072AE3" w:rsidTr="00072AE3">
                                <w:tc>
                                  <w:tcPr>
                                    <w:tcW w:w="817" w:type="dxa"/>
                                    <w:tcBorders>
                                      <w:top w:val="single" w:sz="4" w:space="0" w:color="000000"/>
                                      <w:left w:val="single" w:sz="4" w:space="0" w:color="000000"/>
                                      <w:bottom w:val="single" w:sz="4" w:space="0" w:color="000000"/>
                                      <w:right w:val="single" w:sz="4" w:space="0" w:color="000000"/>
                                    </w:tcBorders>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Calibri" w:eastAsia="宋体" w:hAnsi="Calibri" w:cs="宋体" w:hint="eastAsia"/>
                                        <w:kern w:val="0"/>
                                        <w:sz w:val="24"/>
                                        <w:szCs w:val="24"/>
                                      </w:rPr>
                                      <w:t>第二年</w:t>
                                    </w:r>
                                  </w:p>
                                </w:tc>
                                <w:tc>
                                  <w:tcPr>
                                    <w:tcW w:w="709"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宋体" w:eastAsia="宋体" w:hAnsi="宋体" w:cs="宋体"/>
                                        <w:kern w:val="0"/>
                                        <w:sz w:val="24"/>
                                        <w:szCs w:val="24"/>
                                      </w:rPr>
                                      <w:t>5000</w:t>
                                    </w:r>
                                  </w:p>
                                </w:tc>
                                <w:tc>
                                  <w:tcPr>
                                    <w:tcW w:w="850"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宋体" w:eastAsia="宋体" w:hAnsi="宋体" w:cs="宋体"/>
                                        <w:kern w:val="0"/>
                                        <w:sz w:val="24"/>
                                        <w:szCs w:val="24"/>
                                      </w:rPr>
                                      <w:t>60000</w:t>
                                    </w:r>
                                  </w:p>
                                </w:tc>
                                <w:tc>
                                  <w:tcPr>
                                    <w:tcW w:w="709"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宋体" w:eastAsia="宋体" w:hAnsi="宋体" w:cs="宋体"/>
                                        <w:kern w:val="0"/>
                                        <w:sz w:val="24"/>
                                        <w:szCs w:val="24"/>
                                      </w:rPr>
                                      <w:t>2500</w:t>
                                    </w:r>
                                  </w:p>
                                </w:tc>
                                <w:tc>
                                  <w:tcPr>
                                    <w:tcW w:w="850"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宋体" w:eastAsia="宋体" w:hAnsi="宋体" w:cs="宋体"/>
                                        <w:kern w:val="0"/>
                                        <w:sz w:val="24"/>
                                        <w:szCs w:val="24"/>
                                      </w:rPr>
                                      <w:t>30000</w:t>
                                    </w:r>
                                  </w:p>
                                </w:tc>
                                <w:tc>
                                  <w:tcPr>
                                    <w:tcW w:w="829"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宋体" w:eastAsia="宋体" w:hAnsi="宋体" w:cs="宋体"/>
                                        <w:kern w:val="0"/>
                                        <w:sz w:val="24"/>
                                        <w:szCs w:val="24"/>
                                      </w:rPr>
                                      <w:t>2500</w:t>
                                    </w:r>
                                  </w:p>
                                </w:tc>
                                <w:tc>
                                  <w:tcPr>
                                    <w:tcW w:w="872"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宋体" w:eastAsia="宋体" w:hAnsi="宋体" w:cs="宋体"/>
                                        <w:kern w:val="0"/>
                                        <w:sz w:val="24"/>
                                        <w:szCs w:val="24"/>
                                      </w:rPr>
                                      <w:t>30000</w:t>
                                    </w:r>
                                  </w:p>
                                </w:tc>
                                <w:tc>
                                  <w:tcPr>
                                    <w:tcW w:w="851"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宋体" w:eastAsia="宋体" w:hAnsi="宋体" w:cs="宋体"/>
                                        <w:kern w:val="0"/>
                                        <w:sz w:val="24"/>
                                        <w:szCs w:val="24"/>
                                      </w:rPr>
                                      <w:t>7088</w:t>
                                    </w:r>
                                  </w:p>
                                </w:tc>
                                <w:tc>
                                  <w:tcPr>
                                    <w:tcW w:w="850"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宋体" w:eastAsia="宋体" w:hAnsi="宋体" w:cs="宋体"/>
                                        <w:kern w:val="0"/>
                                        <w:sz w:val="24"/>
                                        <w:szCs w:val="24"/>
                                      </w:rPr>
                                      <w:t>1500</w:t>
                                    </w:r>
                                  </w:p>
                                </w:tc>
                                <w:tc>
                                  <w:tcPr>
                                    <w:tcW w:w="851"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宋体" w:eastAsia="宋体" w:hAnsi="宋体" w:cs="宋体"/>
                                        <w:kern w:val="0"/>
                                        <w:sz w:val="24"/>
                                        <w:szCs w:val="24"/>
                                      </w:rPr>
                                      <w:t>38588</w:t>
                                    </w:r>
                                  </w:p>
                                </w:tc>
                              </w:tr>
                              <w:tr w:rsidR="00072AE3" w:rsidRPr="00072AE3" w:rsidTr="00072AE3">
                                <w:tc>
                                  <w:tcPr>
                                    <w:tcW w:w="817"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Calibri" w:eastAsia="宋体" w:hAnsi="Calibri" w:cs="宋体" w:hint="eastAsia"/>
                                        <w:kern w:val="0"/>
                                        <w:sz w:val="24"/>
                                        <w:szCs w:val="24"/>
                                      </w:rPr>
                                      <w:t>二站</w:t>
                                    </w:r>
                                  </w:p>
                                </w:tc>
                                <w:tc>
                                  <w:tcPr>
                                    <w:tcW w:w="992"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Calibri" w:eastAsia="宋体" w:hAnsi="Calibri" w:cs="宋体" w:hint="eastAsia"/>
                                        <w:kern w:val="0"/>
                                        <w:sz w:val="24"/>
                                        <w:szCs w:val="24"/>
                                      </w:rPr>
                                      <w:t>第一年</w:t>
                                    </w:r>
                                  </w:p>
                                </w:tc>
                                <w:tc>
                                  <w:tcPr>
                                    <w:tcW w:w="709"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宋体" w:eastAsia="宋体" w:hAnsi="宋体" w:cs="宋体"/>
                                        <w:kern w:val="0"/>
                                        <w:sz w:val="24"/>
                                        <w:szCs w:val="24"/>
                                      </w:rPr>
                                      <w:t>5000</w:t>
                                    </w:r>
                                  </w:p>
                                </w:tc>
                                <w:tc>
                                  <w:tcPr>
                                    <w:tcW w:w="850"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宋体" w:eastAsia="宋体" w:hAnsi="宋体" w:cs="宋体"/>
                                        <w:kern w:val="0"/>
                                        <w:sz w:val="24"/>
                                        <w:szCs w:val="24"/>
                                      </w:rPr>
                                      <w:t>60000</w:t>
                                    </w:r>
                                  </w:p>
                                </w:tc>
                                <w:tc>
                                  <w:tcPr>
                                    <w:tcW w:w="709"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宋体" w:eastAsia="宋体" w:hAnsi="宋体" w:cs="宋体"/>
                                        <w:kern w:val="0"/>
                                        <w:sz w:val="24"/>
                                        <w:szCs w:val="24"/>
                                      </w:rPr>
                                      <w:t>2500</w:t>
                                    </w:r>
                                  </w:p>
                                </w:tc>
                                <w:tc>
                                  <w:tcPr>
                                    <w:tcW w:w="850"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宋体" w:eastAsia="宋体" w:hAnsi="宋体" w:cs="宋体"/>
                                        <w:kern w:val="0"/>
                                        <w:sz w:val="24"/>
                                        <w:szCs w:val="24"/>
                                      </w:rPr>
                                      <w:t>30000</w:t>
                                    </w:r>
                                  </w:p>
                                </w:tc>
                                <w:tc>
                                  <w:tcPr>
                                    <w:tcW w:w="829"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宋体" w:eastAsia="宋体" w:hAnsi="宋体" w:cs="宋体"/>
                                        <w:kern w:val="0"/>
                                        <w:sz w:val="24"/>
                                        <w:szCs w:val="24"/>
                                      </w:rPr>
                                      <w:t>2500</w:t>
                                    </w:r>
                                  </w:p>
                                </w:tc>
                                <w:tc>
                                  <w:tcPr>
                                    <w:tcW w:w="872"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宋体" w:eastAsia="宋体" w:hAnsi="宋体" w:cs="宋体"/>
                                        <w:kern w:val="0"/>
                                        <w:sz w:val="24"/>
                                        <w:szCs w:val="24"/>
                                      </w:rPr>
                                      <w:t>30000</w:t>
                                    </w:r>
                                  </w:p>
                                </w:tc>
                                <w:tc>
                                  <w:tcPr>
                                    <w:tcW w:w="851"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宋体" w:eastAsia="宋体" w:hAnsi="宋体" w:cs="宋体"/>
                                        <w:kern w:val="0"/>
                                        <w:sz w:val="24"/>
                                        <w:szCs w:val="24"/>
                                      </w:rPr>
                                      <w:t>6800</w:t>
                                    </w:r>
                                  </w:p>
                                </w:tc>
                                <w:tc>
                                  <w:tcPr>
                                    <w:tcW w:w="850"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宋体" w:eastAsia="宋体" w:hAnsi="宋体" w:cs="宋体"/>
                                        <w:kern w:val="0"/>
                                        <w:sz w:val="24"/>
                                        <w:szCs w:val="24"/>
                                      </w:rPr>
                                      <w:t>1500</w:t>
                                    </w:r>
                                  </w:p>
                                </w:tc>
                                <w:tc>
                                  <w:tcPr>
                                    <w:tcW w:w="851"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宋体" w:eastAsia="宋体" w:hAnsi="宋体" w:cs="宋体"/>
                                        <w:kern w:val="0"/>
                                        <w:sz w:val="24"/>
                                        <w:szCs w:val="24"/>
                                      </w:rPr>
                                      <w:t>38300</w:t>
                                    </w:r>
                                  </w:p>
                                </w:tc>
                              </w:tr>
                              <w:tr w:rsidR="00072AE3" w:rsidRPr="00072AE3" w:rsidTr="00072AE3">
                                <w:tc>
                                  <w:tcPr>
                                    <w:tcW w:w="817" w:type="dxa"/>
                                    <w:tcBorders>
                                      <w:top w:val="single" w:sz="4" w:space="0" w:color="000000"/>
                                      <w:left w:val="single" w:sz="4" w:space="0" w:color="000000"/>
                                      <w:bottom w:val="single" w:sz="4" w:space="0" w:color="000000"/>
                                      <w:right w:val="single" w:sz="4" w:space="0" w:color="000000"/>
                                    </w:tcBorders>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Calibri" w:eastAsia="宋体" w:hAnsi="Calibri" w:cs="宋体" w:hint="eastAsia"/>
                                        <w:kern w:val="0"/>
                                        <w:sz w:val="24"/>
                                        <w:szCs w:val="24"/>
                                      </w:rPr>
                                      <w:t>第二年</w:t>
                                    </w:r>
                                  </w:p>
                                </w:tc>
                                <w:tc>
                                  <w:tcPr>
                                    <w:tcW w:w="709"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宋体" w:eastAsia="宋体" w:hAnsi="宋体" w:cs="宋体"/>
                                        <w:kern w:val="0"/>
                                        <w:sz w:val="24"/>
                                        <w:szCs w:val="24"/>
                                      </w:rPr>
                                      <w:t>5000</w:t>
                                    </w:r>
                                  </w:p>
                                </w:tc>
                                <w:tc>
                                  <w:tcPr>
                                    <w:tcW w:w="850"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宋体" w:eastAsia="宋体" w:hAnsi="宋体" w:cs="宋体"/>
                                        <w:kern w:val="0"/>
                                        <w:sz w:val="24"/>
                                        <w:szCs w:val="24"/>
                                      </w:rPr>
                                      <w:t>60000</w:t>
                                    </w:r>
                                  </w:p>
                                </w:tc>
                                <w:tc>
                                  <w:tcPr>
                                    <w:tcW w:w="709"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宋体" w:eastAsia="宋体" w:hAnsi="宋体" w:cs="宋体"/>
                                        <w:kern w:val="0"/>
                                        <w:sz w:val="24"/>
                                        <w:szCs w:val="24"/>
                                      </w:rPr>
                                      <w:t>2500</w:t>
                                    </w:r>
                                  </w:p>
                                </w:tc>
                                <w:tc>
                                  <w:tcPr>
                                    <w:tcW w:w="850"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宋体" w:eastAsia="宋体" w:hAnsi="宋体" w:cs="宋体"/>
                                        <w:kern w:val="0"/>
                                        <w:sz w:val="24"/>
                                        <w:szCs w:val="24"/>
                                      </w:rPr>
                                      <w:t>30000</w:t>
                                    </w:r>
                                  </w:p>
                                </w:tc>
                                <w:tc>
                                  <w:tcPr>
                                    <w:tcW w:w="829"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宋体" w:eastAsia="宋体" w:hAnsi="宋体" w:cs="宋体"/>
                                        <w:kern w:val="0"/>
                                        <w:sz w:val="24"/>
                                        <w:szCs w:val="24"/>
                                      </w:rPr>
                                      <w:t>2500</w:t>
                                    </w:r>
                                  </w:p>
                                </w:tc>
                                <w:tc>
                                  <w:tcPr>
                                    <w:tcW w:w="872"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宋体" w:eastAsia="宋体" w:hAnsi="宋体" w:cs="宋体"/>
                                        <w:kern w:val="0"/>
                                        <w:sz w:val="24"/>
                                        <w:szCs w:val="24"/>
                                      </w:rPr>
                                      <w:t>30000</w:t>
                                    </w:r>
                                  </w:p>
                                </w:tc>
                                <w:tc>
                                  <w:tcPr>
                                    <w:tcW w:w="851"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宋体" w:eastAsia="宋体" w:hAnsi="宋体" w:cs="宋体"/>
                                        <w:kern w:val="0"/>
                                        <w:sz w:val="24"/>
                                        <w:szCs w:val="24"/>
                                      </w:rPr>
                                      <w:t>6488</w:t>
                                    </w:r>
                                  </w:p>
                                </w:tc>
                                <w:tc>
                                  <w:tcPr>
                                    <w:tcW w:w="850"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宋体" w:eastAsia="宋体" w:hAnsi="宋体" w:cs="宋体"/>
                                        <w:kern w:val="0"/>
                                        <w:sz w:val="24"/>
                                        <w:szCs w:val="24"/>
                                      </w:rPr>
                                      <w:t>1500</w:t>
                                    </w:r>
                                  </w:p>
                                </w:tc>
                                <w:tc>
                                  <w:tcPr>
                                    <w:tcW w:w="851"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宋体" w:eastAsia="宋体" w:hAnsi="宋体" w:cs="宋体"/>
                                        <w:kern w:val="0"/>
                                        <w:sz w:val="24"/>
                                        <w:szCs w:val="24"/>
                                      </w:rPr>
                                      <w:t>37988</w:t>
                                    </w:r>
                                  </w:p>
                                </w:tc>
                              </w:tr>
                              <w:tr w:rsidR="00072AE3" w:rsidRPr="00072AE3" w:rsidTr="00072AE3">
                                <w:tc>
                                  <w:tcPr>
                                    <w:tcW w:w="817"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Calibri" w:eastAsia="宋体" w:hAnsi="Calibri" w:cs="宋体" w:hint="eastAsia"/>
                                        <w:kern w:val="0"/>
                                        <w:sz w:val="24"/>
                                        <w:szCs w:val="24"/>
                                      </w:rPr>
                                      <w:t>三站</w:t>
                                    </w:r>
                                  </w:p>
                                </w:tc>
                                <w:tc>
                                  <w:tcPr>
                                    <w:tcW w:w="992"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Calibri" w:eastAsia="宋体" w:hAnsi="Calibri" w:cs="宋体" w:hint="eastAsia"/>
                                        <w:kern w:val="0"/>
                                        <w:sz w:val="24"/>
                                        <w:szCs w:val="24"/>
                                      </w:rPr>
                                      <w:t>第一年</w:t>
                                    </w:r>
                                  </w:p>
                                </w:tc>
                                <w:tc>
                                  <w:tcPr>
                                    <w:tcW w:w="709"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宋体" w:eastAsia="宋体" w:hAnsi="宋体" w:cs="宋体"/>
                                        <w:kern w:val="0"/>
                                        <w:sz w:val="24"/>
                                        <w:szCs w:val="24"/>
                                      </w:rPr>
                                      <w:t>5000</w:t>
                                    </w:r>
                                  </w:p>
                                </w:tc>
                                <w:tc>
                                  <w:tcPr>
                                    <w:tcW w:w="850"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宋体" w:eastAsia="宋体" w:hAnsi="宋体" w:cs="宋体"/>
                                        <w:kern w:val="0"/>
                                        <w:sz w:val="24"/>
                                        <w:szCs w:val="24"/>
                                      </w:rPr>
                                      <w:t>60000</w:t>
                                    </w:r>
                                  </w:p>
                                </w:tc>
                                <w:tc>
                                  <w:tcPr>
                                    <w:tcW w:w="709"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宋体" w:eastAsia="宋体" w:hAnsi="宋体" w:cs="宋体"/>
                                        <w:kern w:val="0"/>
                                        <w:sz w:val="24"/>
                                        <w:szCs w:val="24"/>
                                      </w:rPr>
                                      <w:t>2500</w:t>
                                    </w:r>
                                  </w:p>
                                </w:tc>
                                <w:tc>
                                  <w:tcPr>
                                    <w:tcW w:w="850"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宋体" w:eastAsia="宋体" w:hAnsi="宋体" w:cs="宋体"/>
                                        <w:kern w:val="0"/>
                                        <w:sz w:val="24"/>
                                        <w:szCs w:val="24"/>
                                      </w:rPr>
                                      <w:t>30000</w:t>
                                    </w:r>
                                  </w:p>
                                </w:tc>
                                <w:tc>
                                  <w:tcPr>
                                    <w:tcW w:w="829"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宋体" w:eastAsia="宋体" w:hAnsi="宋体" w:cs="宋体"/>
                                        <w:kern w:val="0"/>
                                        <w:sz w:val="24"/>
                                        <w:szCs w:val="24"/>
                                      </w:rPr>
                                      <w:t>2500</w:t>
                                    </w:r>
                                  </w:p>
                                </w:tc>
                                <w:tc>
                                  <w:tcPr>
                                    <w:tcW w:w="872"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宋体" w:eastAsia="宋体" w:hAnsi="宋体" w:cs="宋体"/>
                                        <w:kern w:val="0"/>
                                        <w:sz w:val="24"/>
                                        <w:szCs w:val="24"/>
                                      </w:rPr>
                                      <w:t>30000</w:t>
                                    </w:r>
                                  </w:p>
                                </w:tc>
                                <w:tc>
                                  <w:tcPr>
                                    <w:tcW w:w="851"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宋体" w:eastAsia="宋体" w:hAnsi="宋体" w:cs="宋体"/>
                                        <w:kern w:val="0"/>
                                        <w:sz w:val="24"/>
                                        <w:szCs w:val="24"/>
                                      </w:rPr>
                                      <w:t>6176</w:t>
                                    </w:r>
                                  </w:p>
                                </w:tc>
                                <w:tc>
                                  <w:tcPr>
                                    <w:tcW w:w="850"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宋体" w:eastAsia="宋体" w:hAnsi="宋体" w:cs="宋体"/>
                                        <w:kern w:val="0"/>
                                        <w:sz w:val="24"/>
                                        <w:szCs w:val="24"/>
                                      </w:rPr>
                                      <w:t>1500</w:t>
                                    </w:r>
                                  </w:p>
                                </w:tc>
                                <w:tc>
                                  <w:tcPr>
                                    <w:tcW w:w="851"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宋体" w:eastAsia="宋体" w:hAnsi="宋体" w:cs="宋体"/>
                                        <w:kern w:val="0"/>
                                        <w:sz w:val="24"/>
                                        <w:szCs w:val="24"/>
                                      </w:rPr>
                                      <w:t>37676</w:t>
                                    </w:r>
                                  </w:p>
                                </w:tc>
                              </w:tr>
                              <w:tr w:rsidR="00072AE3" w:rsidRPr="00072AE3" w:rsidTr="00072AE3">
                                <w:tc>
                                  <w:tcPr>
                                    <w:tcW w:w="817" w:type="dxa"/>
                                    <w:tcBorders>
                                      <w:top w:val="single" w:sz="4" w:space="0" w:color="000000"/>
                                      <w:left w:val="single" w:sz="4" w:space="0" w:color="000000"/>
                                      <w:bottom w:val="single" w:sz="4" w:space="0" w:color="000000"/>
                                      <w:right w:val="single" w:sz="4" w:space="0" w:color="000000"/>
                                    </w:tcBorders>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Calibri" w:eastAsia="宋体" w:hAnsi="Calibri" w:cs="宋体" w:hint="eastAsia"/>
                                        <w:kern w:val="0"/>
                                        <w:sz w:val="24"/>
                                        <w:szCs w:val="24"/>
                                      </w:rPr>
                                      <w:t>第二年</w:t>
                                    </w:r>
                                  </w:p>
                                </w:tc>
                                <w:tc>
                                  <w:tcPr>
                                    <w:tcW w:w="709"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宋体" w:eastAsia="宋体" w:hAnsi="宋体" w:cs="宋体"/>
                                        <w:kern w:val="0"/>
                                        <w:sz w:val="24"/>
                                        <w:szCs w:val="24"/>
                                      </w:rPr>
                                      <w:t>5000</w:t>
                                    </w:r>
                                  </w:p>
                                </w:tc>
                                <w:tc>
                                  <w:tcPr>
                                    <w:tcW w:w="850"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宋体" w:eastAsia="宋体" w:hAnsi="宋体" w:cs="宋体"/>
                                        <w:kern w:val="0"/>
                                        <w:sz w:val="24"/>
                                        <w:szCs w:val="24"/>
                                      </w:rPr>
                                      <w:t>60000</w:t>
                                    </w:r>
                                  </w:p>
                                </w:tc>
                                <w:tc>
                                  <w:tcPr>
                                    <w:tcW w:w="709"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宋体" w:eastAsia="宋体" w:hAnsi="宋体" w:cs="宋体"/>
                                        <w:kern w:val="0"/>
                                        <w:sz w:val="24"/>
                                        <w:szCs w:val="24"/>
                                      </w:rPr>
                                      <w:t>2500</w:t>
                                    </w:r>
                                  </w:p>
                                </w:tc>
                                <w:tc>
                                  <w:tcPr>
                                    <w:tcW w:w="850"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宋体" w:eastAsia="宋体" w:hAnsi="宋体" w:cs="宋体"/>
                                        <w:kern w:val="0"/>
                                        <w:sz w:val="24"/>
                                        <w:szCs w:val="24"/>
                                      </w:rPr>
                                      <w:t>30000</w:t>
                                    </w:r>
                                  </w:p>
                                </w:tc>
                                <w:tc>
                                  <w:tcPr>
                                    <w:tcW w:w="829"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宋体" w:eastAsia="宋体" w:hAnsi="宋体" w:cs="宋体"/>
                                        <w:kern w:val="0"/>
                                        <w:sz w:val="24"/>
                                        <w:szCs w:val="24"/>
                                      </w:rPr>
                                      <w:t>2500</w:t>
                                    </w:r>
                                  </w:p>
                                </w:tc>
                                <w:tc>
                                  <w:tcPr>
                                    <w:tcW w:w="872"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宋体" w:eastAsia="宋体" w:hAnsi="宋体" w:cs="宋体"/>
                                        <w:kern w:val="0"/>
                                        <w:sz w:val="24"/>
                                        <w:szCs w:val="24"/>
                                      </w:rPr>
                                      <w:t>30000</w:t>
                                    </w:r>
                                  </w:p>
                                </w:tc>
                                <w:tc>
                                  <w:tcPr>
                                    <w:tcW w:w="851"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宋体" w:eastAsia="宋体" w:hAnsi="宋体" w:cs="宋体"/>
                                        <w:kern w:val="0"/>
                                        <w:sz w:val="24"/>
                                        <w:szCs w:val="24"/>
                                      </w:rPr>
                                      <w:t>5864</w:t>
                                    </w:r>
                                  </w:p>
                                </w:tc>
                                <w:tc>
                                  <w:tcPr>
                                    <w:tcW w:w="850"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宋体" w:eastAsia="宋体" w:hAnsi="宋体" w:cs="宋体"/>
                                        <w:kern w:val="0"/>
                                        <w:sz w:val="24"/>
                                        <w:szCs w:val="24"/>
                                      </w:rPr>
                                      <w:t>1500</w:t>
                                    </w:r>
                                  </w:p>
                                </w:tc>
                                <w:tc>
                                  <w:tcPr>
                                    <w:tcW w:w="851" w:type="dxa"/>
                                    <w:tcBorders>
                                      <w:top w:val="single" w:sz="4" w:space="0" w:color="000000"/>
                                      <w:left w:val="single" w:sz="4" w:space="0" w:color="000000"/>
                                      <w:bottom w:val="single" w:sz="4" w:space="0" w:color="000000"/>
                                      <w:right w:val="single" w:sz="4" w:space="0" w:color="000000"/>
                                    </w:tcBorders>
                                    <w:hideMark/>
                                  </w:tcPr>
                                  <w:p w:rsidR="00072AE3" w:rsidRPr="00072AE3" w:rsidRDefault="00072AE3" w:rsidP="00072AE3">
                                    <w:pPr>
                                      <w:widowControl/>
                                      <w:spacing w:before="100" w:beforeAutospacing="1" w:after="100" w:afterAutospacing="1" w:line="480" w:lineRule="exact"/>
                                      <w:jc w:val="center"/>
                                      <w:rPr>
                                        <w:rFonts w:ascii="宋体" w:eastAsia="宋体" w:hAnsi="宋体" w:cs="宋体"/>
                                        <w:kern w:val="0"/>
                                        <w:sz w:val="24"/>
                                        <w:szCs w:val="24"/>
                                      </w:rPr>
                                    </w:pPr>
                                    <w:r w:rsidRPr="00072AE3">
                                      <w:rPr>
                                        <w:rFonts w:ascii="宋体" w:eastAsia="宋体" w:hAnsi="宋体" w:cs="宋体"/>
                                        <w:kern w:val="0"/>
                                        <w:sz w:val="24"/>
                                        <w:szCs w:val="24"/>
                                      </w:rPr>
                                      <w:t>37364</w:t>
                                    </w:r>
                                  </w:p>
                                </w:tc>
                              </w:tr>
                            </w:tbl>
                            <w:p w:rsidR="00072AE3" w:rsidRPr="00072AE3" w:rsidRDefault="00072AE3" w:rsidP="00072AE3">
                              <w:pPr>
                                <w:widowControl/>
                                <w:spacing w:before="100" w:beforeAutospacing="1" w:after="100" w:afterAutospacing="1" w:line="480" w:lineRule="exact"/>
                                <w:jc w:val="left"/>
                                <w:rPr>
                                  <w:rFonts w:ascii="宋体" w:eastAsia="宋体" w:hAnsi="宋体" w:cs="宋体" w:hint="eastAsia"/>
                                  <w:b/>
                                  <w:kern w:val="0"/>
                                  <w:sz w:val="24"/>
                                  <w:szCs w:val="21"/>
                                </w:rPr>
                              </w:pPr>
                              <w:r w:rsidRPr="00072AE3">
                                <w:rPr>
                                  <w:rFonts w:ascii="Calibri" w:eastAsia="宋体" w:hAnsi="Calibri" w:cs="宋体" w:hint="eastAsia"/>
                                  <w:b/>
                                  <w:kern w:val="0"/>
                                  <w:sz w:val="24"/>
                                  <w:szCs w:val="21"/>
                                </w:rPr>
                                <w:t>注：</w:t>
                              </w:r>
                            </w:p>
                            <w:p w:rsidR="00072AE3" w:rsidRPr="00072AE3" w:rsidRDefault="00072AE3" w:rsidP="00072AE3">
                              <w:pPr>
                                <w:widowControl/>
                                <w:spacing w:before="100" w:beforeAutospacing="1" w:after="100" w:afterAutospacing="1" w:line="480" w:lineRule="exact"/>
                                <w:jc w:val="left"/>
                                <w:rPr>
                                  <w:rFonts w:ascii="宋体" w:eastAsia="宋体" w:hAnsi="宋体" w:cs="宋体"/>
                                  <w:kern w:val="0"/>
                                  <w:sz w:val="24"/>
                                  <w:szCs w:val="21"/>
                                </w:rPr>
                              </w:pPr>
                              <w:r w:rsidRPr="00072AE3">
                                <w:rPr>
                                  <w:rFonts w:ascii="宋体" w:eastAsia="宋体" w:hAnsi="宋体" w:cs="宋体"/>
                                  <w:kern w:val="0"/>
                                  <w:sz w:val="24"/>
                                  <w:szCs w:val="21"/>
                                </w:rPr>
                                <w:t xml:space="preserve">1. </w:t>
                              </w:r>
                              <w:r w:rsidRPr="00072AE3">
                                <w:rPr>
                                  <w:rFonts w:ascii="Calibri" w:eastAsia="宋体" w:hAnsi="Calibri" w:cs="宋体" w:hint="eastAsia"/>
                                  <w:kern w:val="0"/>
                                  <w:sz w:val="24"/>
                                  <w:szCs w:val="21"/>
                                </w:rPr>
                                <w:t>以上为各类经费类别的基本分配，博士后个人的具体发放数额将根据其考核结果确定。</w:t>
                              </w:r>
                            </w:p>
                            <w:p w:rsidR="00072AE3" w:rsidRPr="00072AE3" w:rsidRDefault="00072AE3" w:rsidP="00072AE3">
                              <w:pPr>
                                <w:widowControl/>
                                <w:spacing w:before="100" w:beforeAutospacing="1" w:after="100" w:afterAutospacing="1" w:line="480" w:lineRule="exact"/>
                                <w:ind w:left="242" w:hangingChars="101" w:hanging="242"/>
                                <w:jc w:val="left"/>
                                <w:rPr>
                                  <w:rFonts w:ascii="宋体" w:eastAsia="宋体" w:hAnsi="宋体" w:cs="宋体"/>
                                  <w:kern w:val="0"/>
                                  <w:sz w:val="24"/>
                                  <w:szCs w:val="21"/>
                                </w:rPr>
                              </w:pPr>
                              <w:r w:rsidRPr="00072AE3">
                                <w:rPr>
                                  <w:rFonts w:ascii="宋体" w:eastAsia="宋体" w:hAnsi="宋体" w:cs="宋体"/>
                                  <w:kern w:val="0"/>
                                  <w:sz w:val="24"/>
                                  <w:szCs w:val="21"/>
                                </w:rPr>
                                <w:t xml:space="preserve">2. </w:t>
                              </w:r>
                              <w:r w:rsidRPr="00072AE3">
                                <w:rPr>
                                  <w:rFonts w:ascii="Calibri" w:eastAsia="宋体" w:hAnsi="Calibri" w:cs="宋体" w:hint="eastAsia"/>
                                  <w:kern w:val="0"/>
                                  <w:sz w:val="24"/>
                                  <w:szCs w:val="21"/>
                                </w:rPr>
                                <w:t>表</w:t>
                              </w:r>
                              <w:r w:rsidRPr="00072AE3">
                                <w:rPr>
                                  <w:rFonts w:ascii="宋体" w:eastAsia="宋体" w:hAnsi="宋体" w:cs="宋体"/>
                                  <w:kern w:val="0"/>
                                  <w:sz w:val="24"/>
                                  <w:szCs w:val="21"/>
                                </w:rPr>
                                <w:t>1</w:t>
                              </w:r>
                              <w:r w:rsidRPr="00072AE3">
                                <w:rPr>
                                  <w:rFonts w:ascii="Calibri" w:eastAsia="宋体" w:hAnsi="Calibri" w:cs="宋体" w:hint="eastAsia"/>
                                  <w:kern w:val="0"/>
                                  <w:sz w:val="24"/>
                                  <w:szCs w:val="21"/>
                                </w:rPr>
                                <w:t>的“工资”包括：岗位工资、薪级工资、绩效工资和提租补贴四项。</w:t>
                              </w:r>
                            </w:p>
                            <w:p w:rsidR="00072AE3" w:rsidRPr="00072AE3" w:rsidRDefault="00072AE3" w:rsidP="00072AE3">
                              <w:pPr>
                                <w:widowControl/>
                                <w:spacing w:before="100" w:beforeAutospacing="1" w:after="100" w:afterAutospacing="1" w:line="480" w:lineRule="exact"/>
                                <w:ind w:left="242" w:hangingChars="101" w:hanging="242"/>
                                <w:jc w:val="left"/>
                                <w:rPr>
                                  <w:rFonts w:ascii="宋体" w:eastAsia="宋体" w:hAnsi="宋体" w:cs="宋体"/>
                                  <w:kern w:val="0"/>
                                  <w:sz w:val="24"/>
                                  <w:szCs w:val="21"/>
                                </w:rPr>
                              </w:pPr>
                              <w:r w:rsidRPr="00072AE3">
                                <w:rPr>
                                  <w:rFonts w:ascii="宋体" w:eastAsia="宋体" w:hAnsi="宋体" w:cs="宋体"/>
                                  <w:kern w:val="0"/>
                                  <w:sz w:val="24"/>
                                  <w:szCs w:val="21"/>
                                </w:rPr>
                                <w:t xml:space="preserve">3. </w:t>
                              </w:r>
                              <w:r w:rsidRPr="00072AE3">
                                <w:rPr>
                                  <w:rFonts w:ascii="Calibri" w:eastAsia="宋体" w:hAnsi="Calibri" w:cs="宋体" w:hint="eastAsia"/>
                                  <w:kern w:val="0"/>
                                  <w:sz w:val="24"/>
                                  <w:szCs w:val="21"/>
                                </w:rPr>
                                <w:t>表</w:t>
                              </w:r>
                              <w:r w:rsidRPr="00072AE3">
                                <w:rPr>
                                  <w:rFonts w:ascii="宋体" w:eastAsia="宋体" w:hAnsi="宋体" w:cs="宋体"/>
                                  <w:kern w:val="0"/>
                                  <w:sz w:val="24"/>
                                  <w:szCs w:val="21"/>
                                </w:rPr>
                                <w:t>2</w:t>
                              </w:r>
                              <w:r w:rsidRPr="00072AE3">
                                <w:rPr>
                                  <w:rFonts w:ascii="Calibri" w:eastAsia="宋体" w:hAnsi="Calibri" w:cs="宋体" w:hint="eastAsia"/>
                                  <w:kern w:val="0"/>
                                  <w:sz w:val="24"/>
                                  <w:szCs w:val="21"/>
                                </w:rPr>
                                <w:t>中“学校资助工资差额”</w:t>
                              </w:r>
                              <w:r w:rsidRPr="00072AE3">
                                <w:rPr>
                                  <w:rFonts w:ascii="宋体" w:eastAsia="宋体" w:hAnsi="宋体" w:cs="宋体"/>
                                  <w:kern w:val="0"/>
                                  <w:sz w:val="24"/>
                                  <w:szCs w:val="21"/>
                                </w:rPr>
                                <w:t>=</w:t>
                              </w:r>
                              <w:r w:rsidRPr="00072AE3">
                                <w:rPr>
                                  <w:rFonts w:ascii="Calibri" w:eastAsia="宋体" w:hAnsi="Calibri" w:cs="宋体" w:hint="eastAsia"/>
                                  <w:kern w:val="0"/>
                                  <w:sz w:val="24"/>
                                  <w:szCs w:val="21"/>
                                </w:rPr>
                                <w:t>表</w:t>
                              </w:r>
                              <w:r w:rsidRPr="00072AE3">
                                <w:rPr>
                                  <w:rFonts w:ascii="宋体" w:eastAsia="宋体" w:hAnsi="宋体" w:cs="宋体"/>
                                  <w:kern w:val="0"/>
                                  <w:sz w:val="24"/>
                                  <w:szCs w:val="21"/>
                                </w:rPr>
                                <w:t>2</w:t>
                              </w:r>
                              <w:r w:rsidRPr="00072AE3">
                                <w:rPr>
                                  <w:rFonts w:ascii="Calibri" w:eastAsia="宋体" w:hAnsi="Calibri" w:cs="宋体" w:hint="eastAsia"/>
                                  <w:kern w:val="0"/>
                                  <w:sz w:val="24"/>
                                  <w:szCs w:val="21"/>
                                </w:rPr>
                                <w:t>中“激励计划工资”</w:t>
                              </w:r>
                              <w:r w:rsidRPr="00072AE3">
                                <w:rPr>
                                  <w:rFonts w:ascii="宋体" w:eastAsia="宋体" w:hAnsi="宋体" w:cs="宋体" w:hint="eastAsia"/>
                                  <w:kern w:val="0"/>
                                  <w:sz w:val="24"/>
                                  <w:szCs w:val="21"/>
                                </w:rPr>
                                <w:t>－表1中“工资”</w:t>
                              </w:r>
                            </w:p>
                            <w:p w:rsidR="00072AE3" w:rsidRPr="00072AE3" w:rsidRDefault="00072AE3" w:rsidP="00072AE3">
                              <w:pPr>
                                <w:widowControl/>
                                <w:spacing w:before="100" w:beforeAutospacing="1" w:after="100" w:afterAutospacing="1" w:line="480" w:lineRule="exact"/>
                                <w:jc w:val="left"/>
                                <w:rPr>
                                  <w:rFonts w:ascii="宋体" w:eastAsia="宋体" w:hAnsi="宋体" w:cs="宋体"/>
                                  <w:kern w:val="0"/>
                                  <w:sz w:val="24"/>
                                  <w:szCs w:val="21"/>
                                </w:rPr>
                              </w:pPr>
                              <w:r w:rsidRPr="00072AE3">
                                <w:rPr>
                                  <w:rFonts w:ascii="宋体" w:eastAsia="宋体" w:hAnsi="宋体" w:cs="宋体"/>
                                  <w:kern w:val="0"/>
                                  <w:sz w:val="24"/>
                                  <w:szCs w:val="21"/>
                                </w:rPr>
                                <w:t xml:space="preserve">4. </w:t>
                              </w:r>
                              <w:r w:rsidRPr="00072AE3">
                                <w:rPr>
                                  <w:rFonts w:ascii="Calibri" w:eastAsia="宋体" w:hAnsi="Calibri" w:cs="宋体" w:hint="eastAsia"/>
                                  <w:kern w:val="0"/>
                                  <w:sz w:val="24"/>
                                  <w:szCs w:val="21"/>
                                </w:rPr>
                                <w:t>本附件所列数额将根据国家有关博士后日常经费总额的变化而调整。</w:t>
                              </w:r>
                            </w:p>
                            <w:p w:rsidR="00072AE3" w:rsidRPr="00072AE3" w:rsidRDefault="00072AE3" w:rsidP="00072AE3">
                              <w:pPr>
                                <w:widowControl/>
                                <w:spacing w:before="100" w:beforeAutospacing="1" w:after="100" w:afterAutospacing="1" w:line="480" w:lineRule="exact"/>
                                <w:jc w:val="left"/>
                                <w:rPr>
                                  <w:rFonts w:ascii="宋体" w:eastAsia="宋体" w:hAnsi="宋体" w:cs="宋体"/>
                                  <w:kern w:val="0"/>
                                  <w:sz w:val="24"/>
                                  <w:szCs w:val="21"/>
                                </w:rPr>
                              </w:pPr>
                              <w:r w:rsidRPr="00072AE3">
                                <w:rPr>
                                  <w:rFonts w:ascii="宋体" w:eastAsia="宋体" w:hAnsi="宋体" w:cs="宋体"/>
                                  <w:kern w:val="0"/>
                                  <w:sz w:val="24"/>
                                  <w:szCs w:val="21"/>
                                </w:rPr>
                                <w:t xml:space="preserve">5. </w:t>
                              </w:r>
                              <w:r w:rsidRPr="00072AE3">
                                <w:rPr>
                                  <w:rFonts w:ascii="Calibri" w:eastAsia="宋体" w:hAnsi="Calibri" w:cs="宋体" w:hint="eastAsia"/>
                                  <w:kern w:val="0"/>
                                  <w:sz w:val="24"/>
                                  <w:szCs w:val="21"/>
                                </w:rPr>
                                <w:t>医院国家资助名额所需的工资差额部分由所在医院承担；医院学校资助名额所需的经费由所在医院和合作导师共同承担。</w:t>
                              </w:r>
                            </w:p>
                            <w:p w:rsidR="00072AE3" w:rsidRPr="00072AE3" w:rsidRDefault="00072AE3" w:rsidP="00072AE3">
                              <w:pPr>
                                <w:widowControl/>
                                <w:spacing w:before="100" w:beforeAutospacing="1" w:after="100" w:afterAutospacing="1" w:line="480" w:lineRule="exact"/>
                                <w:ind w:leftChars="134" w:left="283" w:hangingChars="1" w:hanging="2"/>
                                <w:jc w:val="left"/>
                                <w:rPr>
                                  <w:rFonts w:ascii="宋体" w:eastAsia="宋体" w:hAnsi="宋体" w:cs="宋体"/>
                                  <w:kern w:val="0"/>
                                  <w:sz w:val="24"/>
                                  <w:szCs w:val="21"/>
                                </w:rPr>
                              </w:pPr>
                            </w:p>
                            <w:p w:rsidR="00072AE3" w:rsidRPr="00072AE3" w:rsidRDefault="00072AE3" w:rsidP="00072AE3">
                              <w:pPr>
                                <w:widowControl/>
                                <w:spacing w:before="100" w:beforeAutospacing="1" w:after="100" w:afterAutospacing="1" w:line="480" w:lineRule="exact"/>
                                <w:ind w:leftChars="134" w:left="284" w:hangingChars="1" w:hanging="3"/>
                                <w:jc w:val="left"/>
                                <w:rPr>
                                  <w:rFonts w:ascii="宋体" w:eastAsia="宋体" w:hAnsi="宋体" w:cs="宋体"/>
                                  <w:kern w:val="0"/>
                                  <w:sz w:val="28"/>
                                  <w:szCs w:val="28"/>
                                </w:rPr>
                              </w:pPr>
                            </w:p>
                            <w:p w:rsidR="00072AE3" w:rsidRPr="00072AE3" w:rsidRDefault="00072AE3" w:rsidP="00072AE3">
                              <w:pPr>
                                <w:widowControl/>
                                <w:spacing w:before="100" w:beforeAutospacing="1" w:after="100" w:afterAutospacing="1" w:line="480" w:lineRule="exact"/>
                                <w:ind w:leftChars="134" w:left="284" w:hangingChars="1" w:hanging="3"/>
                                <w:jc w:val="left"/>
                                <w:rPr>
                                  <w:rFonts w:ascii="宋体" w:eastAsia="宋体" w:hAnsi="宋体" w:cs="宋体"/>
                                  <w:kern w:val="0"/>
                                  <w:sz w:val="28"/>
                                  <w:szCs w:val="28"/>
                                </w:rPr>
                              </w:pPr>
                            </w:p>
                            <w:p w:rsidR="00072AE3" w:rsidRPr="00072AE3" w:rsidRDefault="00072AE3" w:rsidP="00072AE3">
                              <w:pPr>
                                <w:widowControl/>
                                <w:spacing w:before="100" w:beforeAutospacing="1" w:after="100" w:afterAutospacing="1" w:line="480" w:lineRule="exact"/>
                                <w:jc w:val="left"/>
                                <w:rPr>
                                  <w:rFonts w:ascii="黑体" w:eastAsia="黑体" w:hAnsi="黑体" w:cs="宋体"/>
                                  <w:kern w:val="0"/>
                                  <w:sz w:val="28"/>
                                  <w:szCs w:val="28"/>
                                </w:rPr>
                              </w:pPr>
                              <w:r w:rsidRPr="00072AE3">
                                <w:rPr>
                                  <w:rFonts w:ascii="Calibri" w:eastAsia="宋体" w:hAnsi="Calibri" w:cs="Times New Roman"/>
                                  <w:b/>
                                  <w:sz w:val="28"/>
                                  <w:szCs w:val="28"/>
                                </w:rPr>
                                <w:br w:type="page"/>
                              </w:r>
                              <w:r w:rsidRPr="00072AE3">
                                <w:rPr>
                                  <w:rFonts w:ascii="Calibri" w:eastAsia="宋体" w:hAnsi="Calibri" w:cs="宋体" w:hint="eastAsia"/>
                                  <w:kern w:val="0"/>
                                  <w:sz w:val="28"/>
                                  <w:szCs w:val="28"/>
                                </w:rPr>
                                <w:t>附件</w:t>
                              </w:r>
                              <w:r w:rsidRPr="00072AE3">
                                <w:rPr>
                                  <w:rFonts w:ascii="宋体" w:eastAsia="宋体" w:hAnsi="宋体" w:cs="宋体"/>
                                  <w:kern w:val="0"/>
                                  <w:sz w:val="28"/>
                                  <w:szCs w:val="28"/>
                                </w:rPr>
                                <w:t>2</w:t>
                              </w:r>
                              <w:r w:rsidRPr="00072AE3">
                                <w:rPr>
                                  <w:rFonts w:ascii="Calibri" w:eastAsia="宋体" w:hAnsi="Calibri" w:cs="宋体" w:hint="eastAsia"/>
                                  <w:kern w:val="0"/>
                                  <w:sz w:val="28"/>
                                  <w:szCs w:val="28"/>
                                </w:rPr>
                                <w:t>：</w:t>
                              </w:r>
                              <w:r w:rsidRPr="00072AE3">
                                <w:rPr>
                                  <w:rFonts w:ascii="宋体" w:eastAsia="宋体" w:hAnsi="宋体" w:cs="宋体"/>
                                  <w:kern w:val="0"/>
                                  <w:sz w:val="28"/>
                                  <w:szCs w:val="28"/>
                                </w:rPr>
                                <w:t xml:space="preserve">  </w:t>
                              </w:r>
                              <w:r w:rsidRPr="00072AE3">
                                <w:rPr>
                                  <w:rFonts w:ascii="黑体" w:eastAsia="黑体" w:hAnsi="黑体" w:cs="宋体" w:hint="eastAsia"/>
                                  <w:kern w:val="0"/>
                                  <w:sz w:val="28"/>
                                  <w:szCs w:val="28"/>
                                </w:rPr>
                                <w:t>北京大学医学部已出站、已退站或滞站博士后人员</w:t>
                              </w:r>
                            </w:p>
                            <w:p w:rsidR="00072AE3" w:rsidRPr="00072AE3" w:rsidRDefault="00072AE3" w:rsidP="00072AE3">
                              <w:pPr>
                                <w:widowControl/>
                                <w:spacing w:before="100" w:beforeAutospacing="1" w:after="100" w:afterAutospacing="1" w:line="480" w:lineRule="exact"/>
                                <w:jc w:val="center"/>
                                <w:rPr>
                                  <w:rFonts w:ascii="黑体" w:eastAsia="黑体" w:hAnsi="黑体" w:cs="宋体" w:hint="eastAsia"/>
                                  <w:kern w:val="0"/>
                                  <w:sz w:val="28"/>
                                  <w:szCs w:val="28"/>
                                </w:rPr>
                              </w:pPr>
                              <w:r w:rsidRPr="00072AE3">
                                <w:rPr>
                                  <w:rFonts w:ascii="黑体" w:eastAsia="黑体" w:hAnsi="黑体" w:cs="宋体" w:hint="eastAsia"/>
                                  <w:kern w:val="0"/>
                                  <w:sz w:val="28"/>
                                  <w:szCs w:val="28"/>
                                </w:rPr>
                                <w:t>剩余经费处理办法</w:t>
                              </w:r>
                            </w:p>
                            <w:p w:rsidR="00072AE3" w:rsidRPr="00072AE3" w:rsidRDefault="00072AE3" w:rsidP="00072AE3">
                              <w:pPr>
                                <w:widowControl/>
                                <w:spacing w:beforeLines="50" w:after="100" w:afterAutospacing="1" w:line="480" w:lineRule="exact"/>
                                <w:ind w:firstLineChars="200" w:firstLine="560"/>
                                <w:jc w:val="left"/>
                                <w:rPr>
                                  <w:rFonts w:ascii="宋体" w:eastAsia="宋体" w:hAnsi="宋体" w:cs="宋体" w:hint="eastAsia"/>
                                  <w:kern w:val="0"/>
                                  <w:sz w:val="28"/>
                                  <w:szCs w:val="28"/>
                                </w:rPr>
                              </w:pPr>
                              <w:r w:rsidRPr="00072AE3">
                                <w:rPr>
                                  <w:rFonts w:ascii="Calibri" w:eastAsia="宋体" w:hAnsi="Calibri" w:cs="宋体" w:hint="eastAsia"/>
                                  <w:kern w:val="0"/>
                                  <w:sz w:val="28"/>
                                  <w:szCs w:val="28"/>
                                </w:rPr>
                                <w:lastRenderedPageBreak/>
                                <w:t>为了配合《北京大学医学部博士后研究人员经费管理办法》的执行，理顺博士后账目，现决定对</w:t>
                              </w:r>
                              <w:r w:rsidRPr="00072AE3">
                                <w:rPr>
                                  <w:rFonts w:ascii="宋体" w:eastAsia="宋体" w:hAnsi="宋体" w:cs="宋体"/>
                                  <w:kern w:val="0"/>
                                  <w:sz w:val="28"/>
                                  <w:szCs w:val="28"/>
                                </w:rPr>
                                <w:t>2010</w:t>
                              </w:r>
                              <w:r w:rsidRPr="00072AE3">
                                <w:rPr>
                                  <w:rFonts w:ascii="Calibri" w:eastAsia="宋体" w:hAnsi="Calibri" w:cs="宋体" w:hint="eastAsia"/>
                                  <w:kern w:val="0"/>
                                  <w:sz w:val="28"/>
                                  <w:szCs w:val="28"/>
                                </w:rPr>
                                <w:t>年</w:t>
                              </w:r>
                              <w:r w:rsidRPr="00072AE3">
                                <w:rPr>
                                  <w:rFonts w:ascii="宋体" w:eastAsia="宋体" w:hAnsi="宋体" w:cs="宋体"/>
                                  <w:kern w:val="0"/>
                                  <w:sz w:val="28"/>
                                  <w:szCs w:val="28"/>
                                </w:rPr>
                                <w:t>12</w:t>
                              </w:r>
                              <w:r w:rsidRPr="00072AE3">
                                <w:rPr>
                                  <w:rFonts w:ascii="Calibri" w:eastAsia="宋体" w:hAnsi="Calibri" w:cs="宋体" w:hint="eastAsia"/>
                                  <w:kern w:val="0"/>
                                  <w:sz w:val="28"/>
                                  <w:szCs w:val="28"/>
                                </w:rPr>
                                <w:t>月</w:t>
                              </w:r>
                              <w:r w:rsidRPr="00072AE3">
                                <w:rPr>
                                  <w:rFonts w:ascii="宋体" w:eastAsia="宋体" w:hAnsi="宋体" w:cs="宋体"/>
                                  <w:kern w:val="0"/>
                                  <w:sz w:val="28"/>
                                  <w:szCs w:val="28"/>
                                </w:rPr>
                                <w:t>31</w:t>
                              </w:r>
                              <w:r w:rsidRPr="00072AE3">
                                <w:rPr>
                                  <w:rFonts w:ascii="Calibri" w:eastAsia="宋体" w:hAnsi="Calibri" w:cs="宋体" w:hint="eastAsia"/>
                                  <w:kern w:val="0"/>
                                  <w:sz w:val="28"/>
                                  <w:szCs w:val="28"/>
                                </w:rPr>
                                <w:t>日前已经出站、</w:t>
                              </w:r>
                              <w:proofErr w:type="gramStart"/>
                              <w:r w:rsidRPr="00072AE3">
                                <w:rPr>
                                  <w:rFonts w:ascii="Calibri" w:eastAsia="宋体" w:hAnsi="Calibri" w:cs="宋体" w:hint="eastAsia"/>
                                  <w:kern w:val="0"/>
                                  <w:sz w:val="28"/>
                                  <w:szCs w:val="28"/>
                                </w:rPr>
                                <w:t>已经退站或者</w:t>
                              </w:r>
                              <w:proofErr w:type="gramEnd"/>
                              <w:r w:rsidRPr="00072AE3">
                                <w:rPr>
                                  <w:rFonts w:ascii="Calibri" w:eastAsia="宋体" w:hAnsi="Calibri" w:cs="宋体" w:hint="eastAsia"/>
                                  <w:kern w:val="0"/>
                                  <w:sz w:val="28"/>
                                  <w:szCs w:val="28"/>
                                </w:rPr>
                                <w:t>滞站博士后的剩余经费进行清理，</w:t>
                              </w:r>
                              <w:proofErr w:type="gramStart"/>
                              <w:r w:rsidRPr="00072AE3">
                                <w:rPr>
                                  <w:rFonts w:ascii="Calibri" w:eastAsia="宋体" w:hAnsi="Calibri" w:cs="宋体" w:hint="eastAsia"/>
                                  <w:kern w:val="0"/>
                                  <w:sz w:val="28"/>
                                  <w:szCs w:val="28"/>
                                </w:rPr>
                                <w:t>特制定此办法</w:t>
                              </w:r>
                              <w:proofErr w:type="gramEnd"/>
                              <w:r w:rsidRPr="00072AE3">
                                <w:rPr>
                                  <w:rFonts w:ascii="Calibri" w:eastAsia="宋体" w:hAnsi="Calibri" w:cs="宋体" w:hint="eastAsia"/>
                                  <w:kern w:val="0"/>
                                  <w:sz w:val="28"/>
                                  <w:szCs w:val="28"/>
                                </w:rPr>
                                <w:t>。</w:t>
                              </w:r>
                            </w:p>
                            <w:p w:rsidR="00072AE3" w:rsidRPr="00072AE3" w:rsidRDefault="00072AE3" w:rsidP="00072AE3">
                              <w:pPr>
                                <w:widowControl/>
                                <w:spacing w:before="100" w:beforeAutospacing="1" w:after="100" w:afterAutospacing="1" w:line="480" w:lineRule="exact"/>
                                <w:ind w:firstLineChars="196" w:firstLine="549"/>
                                <w:jc w:val="left"/>
                                <w:rPr>
                                  <w:rFonts w:ascii="宋体" w:eastAsia="宋体" w:hAnsi="宋体" w:cs="宋体"/>
                                  <w:kern w:val="0"/>
                                  <w:sz w:val="28"/>
                                  <w:szCs w:val="28"/>
                                </w:rPr>
                              </w:pPr>
                              <w:r w:rsidRPr="00072AE3">
                                <w:rPr>
                                  <w:rFonts w:ascii="Calibri" w:eastAsia="宋体" w:hAnsi="Calibri" w:cs="宋体" w:hint="eastAsia"/>
                                  <w:kern w:val="0"/>
                                  <w:sz w:val="28"/>
                                  <w:szCs w:val="28"/>
                                </w:rPr>
                                <w:t>一、出站</w:t>
                              </w:r>
                            </w:p>
                            <w:p w:rsidR="00072AE3" w:rsidRPr="00072AE3" w:rsidRDefault="00072AE3" w:rsidP="00072AE3">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072AE3">
                                <w:rPr>
                                  <w:rFonts w:ascii="Calibri" w:eastAsia="宋体" w:hAnsi="Calibri" w:cs="宋体" w:hint="eastAsia"/>
                                  <w:kern w:val="0"/>
                                  <w:sz w:val="28"/>
                                  <w:szCs w:val="28"/>
                                </w:rPr>
                                <w:t>博士后应该在出站前清理账号余额。如果确实不能清理的，应该在出站后一年内清理。</w:t>
                              </w:r>
                            </w:p>
                            <w:p w:rsidR="00072AE3" w:rsidRPr="00072AE3" w:rsidRDefault="00072AE3" w:rsidP="00072AE3">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072AE3">
                                <w:rPr>
                                  <w:rFonts w:ascii="宋体" w:eastAsia="宋体" w:hAnsi="宋体" w:cs="宋体" w:hint="eastAsia"/>
                                  <w:kern w:val="0"/>
                                  <w:sz w:val="28"/>
                                  <w:szCs w:val="28"/>
                                </w:rPr>
                                <w:t>（一）</w:t>
                              </w:r>
                              <w:r w:rsidRPr="00072AE3">
                                <w:rPr>
                                  <w:rFonts w:ascii="Calibri" w:eastAsia="宋体" w:hAnsi="Calibri" w:cs="宋体" w:hint="eastAsia"/>
                                  <w:kern w:val="0"/>
                                  <w:sz w:val="28"/>
                                  <w:szCs w:val="28"/>
                                </w:rPr>
                                <w:t>对于已经出站一年以上的博士后日常经费账号的剩余经费分以下几种情况进行清理：</w:t>
                              </w:r>
                            </w:p>
                            <w:p w:rsidR="00072AE3" w:rsidRPr="00072AE3" w:rsidRDefault="00072AE3" w:rsidP="00072AE3">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072AE3">
                                <w:rPr>
                                  <w:rFonts w:ascii="宋体" w:eastAsia="宋体" w:hAnsi="宋体" w:cs="宋体"/>
                                  <w:kern w:val="0"/>
                                  <w:sz w:val="28"/>
                                  <w:szCs w:val="28"/>
                                </w:rPr>
                                <w:t xml:space="preserve">1. </w:t>
                              </w:r>
                              <w:r w:rsidRPr="00072AE3">
                                <w:rPr>
                                  <w:rFonts w:ascii="Calibri" w:eastAsia="宋体" w:hAnsi="Calibri" w:cs="宋体" w:hint="eastAsia"/>
                                  <w:kern w:val="0"/>
                                  <w:sz w:val="28"/>
                                  <w:szCs w:val="28"/>
                                </w:rPr>
                                <w:t>余额</w:t>
                              </w:r>
                              <w:r w:rsidRPr="00072AE3">
                                <w:rPr>
                                  <w:rFonts w:ascii="宋体" w:eastAsia="宋体" w:hAnsi="宋体" w:cs="宋体"/>
                                  <w:kern w:val="0"/>
                                  <w:sz w:val="28"/>
                                  <w:szCs w:val="28"/>
                                </w:rPr>
                                <w:t>100</w:t>
                              </w:r>
                              <w:r w:rsidRPr="00072AE3">
                                <w:rPr>
                                  <w:rFonts w:ascii="Calibri" w:eastAsia="宋体" w:hAnsi="Calibri" w:cs="宋体" w:hint="eastAsia"/>
                                  <w:kern w:val="0"/>
                                  <w:sz w:val="28"/>
                                  <w:szCs w:val="28"/>
                                </w:rPr>
                                <w:t>元及以下的：收回医学部博士后大帐。</w:t>
                              </w:r>
                            </w:p>
                            <w:p w:rsidR="00072AE3" w:rsidRPr="00072AE3" w:rsidRDefault="00072AE3" w:rsidP="00072AE3">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072AE3">
                                <w:rPr>
                                  <w:rFonts w:ascii="宋体" w:eastAsia="宋体" w:hAnsi="宋体" w:cs="宋体"/>
                                  <w:kern w:val="0"/>
                                  <w:sz w:val="28"/>
                                  <w:szCs w:val="28"/>
                                </w:rPr>
                                <w:t xml:space="preserve">2. </w:t>
                              </w:r>
                              <w:r w:rsidRPr="00072AE3">
                                <w:rPr>
                                  <w:rFonts w:ascii="Calibri" w:eastAsia="宋体" w:hAnsi="Calibri" w:cs="宋体" w:hint="eastAsia"/>
                                  <w:kern w:val="0"/>
                                  <w:sz w:val="28"/>
                                  <w:szCs w:val="28"/>
                                </w:rPr>
                                <w:t>余额</w:t>
                              </w:r>
                              <w:r w:rsidRPr="00072AE3">
                                <w:rPr>
                                  <w:rFonts w:ascii="宋体" w:eastAsia="宋体" w:hAnsi="宋体" w:cs="宋体"/>
                                  <w:kern w:val="0"/>
                                  <w:sz w:val="28"/>
                                  <w:szCs w:val="28"/>
                                </w:rPr>
                                <w:t>15000</w:t>
                              </w:r>
                              <w:r w:rsidRPr="00072AE3">
                                <w:rPr>
                                  <w:rFonts w:ascii="Calibri" w:eastAsia="宋体" w:hAnsi="Calibri" w:cs="宋体" w:hint="eastAsia"/>
                                  <w:kern w:val="0"/>
                                  <w:sz w:val="28"/>
                                  <w:szCs w:val="28"/>
                                </w:rPr>
                                <w:t>元及以下的：由博士后所在系室（科室）委派一人办理，经博士后合作导师签字（合作导师</w:t>
                              </w:r>
                              <w:proofErr w:type="gramStart"/>
                              <w:r w:rsidRPr="00072AE3">
                                <w:rPr>
                                  <w:rFonts w:ascii="Calibri" w:eastAsia="宋体" w:hAnsi="Calibri" w:cs="宋体" w:hint="eastAsia"/>
                                  <w:kern w:val="0"/>
                                  <w:sz w:val="28"/>
                                  <w:szCs w:val="28"/>
                                </w:rPr>
                                <w:t>不</w:t>
                              </w:r>
                              <w:proofErr w:type="gramEnd"/>
                              <w:r w:rsidRPr="00072AE3">
                                <w:rPr>
                                  <w:rFonts w:ascii="Calibri" w:eastAsia="宋体" w:hAnsi="Calibri" w:cs="宋体" w:hint="eastAsia"/>
                                  <w:kern w:val="0"/>
                                  <w:sz w:val="28"/>
                                  <w:szCs w:val="28"/>
                                </w:rPr>
                                <w:t>在岗的由所在系室</w:t>
                              </w:r>
                              <w:r w:rsidRPr="00072AE3">
                                <w:rPr>
                                  <w:rFonts w:ascii="宋体" w:eastAsia="宋体" w:hAnsi="宋体" w:cs="宋体"/>
                                  <w:kern w:val="0"/>
                                  <w:sz w:val="28"/>
                                  <w:szCs w:val="28"/>
                                </w:rPr>
                                <w:t>/</w:t>
                              </w:r>
                              <w:r w:rsidRPr="00072AE3">
                                <w:rPr>
                                  <w:rFonts w:ascii="Calibri" w:eastAsia="宋体" w:hAnsi="Calibri" w:cs="宋体" w:hint="eastAsia"/>
                                  <w:kern w:val="0"/>
                                  <w:sz w:val="28"/>
                                  <w:szCs w:val="28"/>
                                </w:rPr>
                                <w:t>科室领导签字）、医学部人事处审核用作科研支出。清理期限为半年，半年之后未使用完的部分将由医学部全部收回。</w:t>
                              </w:r>
                            </w:p>
                            <w:p w:rsidR="00072AE3" w:rsidRPr="00072AE3" w:rsidRDefault="00072AE3" w:rsidP="00072AE3">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072AE3">
                                <w:rPr>
                                  <w:rFonts w:ascii="宋体" w:eastAsia="宋体" w:hAnsi="宋体" w:cs="宋体"/>
                                  <w:kern w:val="0"/>
                                  <w:sz w:val="28"/>
                                  <w:szCs w:val="28"/>
                                </w:rPr>
                                <w:t xml:space="preserve">3. </w:t>
                              </w:r>
                              <w:r w:rsidRPr="00072AE3">
                                <w:rPr>
                                  <w:rFonts w:ascii="Calibri" w:eastAsia="宋体" w:hAnsi="Calibri" w:cs="宋体" w:hint="eastAsia"/>
                                  <w:kern w:val="0"/>
                                  <w:sz w:val="28"/>
                                  <w:szCs w:val="28"/>
                                </w:rPr>
                                <w:t>余额</w:t>
                              </w:r>
                              <w:r w:rsidRPr="00072AE3">
                                <w:rPr>
                                  <w:rFonts w:ascii="宋体" w:eastAsia="宋体" w:hAnsi="宋体" w:cs="宋体"/>
                                  <w:kern w:val="0"/>
                                  <w:sz w:val="28"/>
                                  <w:szCs w:val="28"/>
                                </w:rPr>
                                <w:t>15000</w:t>
                              </w:r>
                              <w:r w:rsidRPr="00072AE3">
                                <w:rPr>
                                  <w:rFonts w:ascii="Calibri" w:eastAsia="宋体" w:hAnsi="Calibri" w:cs="宋体" w:hint="eastAsia"/>
                                  <w:kern w:val="0"/>
                                  <w:sz w:val="28"/>
                                  <w:szCs w:val="28"/>
                                </w:rPr>
                                <w:t>元以上的：</w:t>
                              </w:r>
                              <w:r w:rsidRPr="00072AE3">
                                <w:rPr>
                                  <w:rFonts w:ascii="宋体" w:eastAsia="宋体" w:hAnsi="宋体" w:cs="宋体"/>
                                  <w:kern w:val="0"/>
                                  <w:sz w:val="28"/>
                                  <w:szCs w:val="28"/>
                                </w:rPr>
                                <w:t>15000</w:t>
                              </w:r>
                              <w:r w:rsidRPr="00072AE3">
                                <w:rPr>
                                  <w:rFonts w:ascii="Calibri" w:eastAsia="宋体" w:hAnsi="Calibri" w:cs="宋体" w:hint="eastAsia"/>
                                  <w:kern w:val="0"/>
                                  <w:sz w:val="28"/>
                                  <w:szCs w:val="28"/>
                                </w:rPr>
                                <w:t>元及以下部分按照上述办法处理；超出</w:t>
                              </w:r>
                              <w:r w:rsidRPr="00072AE3">
                                <w:rPr>
                                  <w:rFonts w:ascii="宋体" w:eastAsia="宋体" w:hAnsi="宋体" w:cs="宋体"/>
                                  <w:kern w:val="0"/>
                                  <w:sz w:val="28"/>
                                  <w:szCs w:val="28"/>
                                </w:rPr>
                                <w:t>15000</w:t>
                              </w:r>
                              <w:r w:rsidRPr="00072AE3">
                                <w:rPr>
                                  <w:rFonts w:ascii="Calibri" w:eastAsia="宋体" w:hAnsi="Calibri" w:cs="宋体" w:hint="eastAsia"/>
                                  <w:kern w:val="0"/>
                                  <w:sz w:val="28"/>
                                  <w:szCs w:val="28"/>
                                </w:rPr>
                                <w:t>元以上的部分将由医学部全部收回。</w:t>
                              </w:r>
                            </w:p>
                            <w:p w:rsidR="00072AE3" w:rsidRPr="00072AE3" w:rsidRDefault="00072AE3" w:rsidP="00072AE3">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072AE3">
                                <w:rPr>
                                  <w:rFonts w:ascii="Calibri" w:eastAsia="宋体" w:hAnsi="Calibri" w:cs="宋体" w:hint="eastAsia"/>
                                  <w:kern w:val="0"/>
                                  <w:sz w:val="28"/>
                                  <w:szCs w:val="28"/>
                                </w:rPr>
                                <w:t>（二）对于已经出站一年以上的博士后所获中国博士后基金的剩余经费分以下情况进行清理：</w:t>
                              </w:r>
                            </w:p>
                            <w:p w:rsidR="00072AE3" w:rsidRPr="00072AE3" w:rsidRDefault="00072AE3" w:rsidP="00072AE3">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072AE3">
                                <w:rPr>
                                  <w:rFonts w:ascii="宋体" w:eastAsia="宋体" w:hAnsi="宋体" w:cs="宋体"/>
                                  <w:kern w:val="0"/>
                                  <w:sz w:val="28"/>
                                  <w:szCs w:val="28"/>
                                </w:rPr>
                                <w:t xml:space="preserve">1. </w:t>
                              </w:r>
                              <w:r w:rsidRPr="00072AE3">
                                <w:rPr>
                                  <w:rFonts w:ascii="Calibri" w:eastAsia="宋体" w:hAnsi="Calibri" w:cs="宋体" w:hint="eastAsia"/>
                                  <w:kern w:val="0"/>
                                  <w:sz w:val="28"/>
                                  <w:szCs w:val="28"/>
                                </w:rPr>
                                <w:t>余额</w:t>
                              </w:r>
                              <w:r w:rsidRPr="00072AE3">
                                <w:rPr>
                                  <w:rFonts w:ascii="宋体" w:eastAsia="宋体" w:hAnsi="宋体" w:cs="宋体"/>
                                  <w:kern w:val="0"/>
                                  <w:sz w:val="28"/>
                                  <w:szCs w:val="28"/>
                                </w:rPr>
                                <w:t>100</w:t>
                              </w:r>
                              <w:r w:rsidRPr="00072AE3">
                                <w:rPr>
                                  <w:rFonts w:ascii="Calibri" w:eastAsia="宋体" w:hAnsi="Calibri" w:cs="宋体" w:hint="eastAsia"/>
                                  <w:kern w:val="0"/>
                                  <w:sz w:val="28"/>
                                  <w:szCs w:val="28"/>
                                </w:rPr>
                                <w:t>元及以下的：收回医学部博士后大帐。</w:t>
                              </w:r>
                            </w:p>
                            <w:p w:rsidR="00072AE3" w:rsidRPr="00072AE3" w:rsidRDefault="00072AE3" w:rsidP="00072AE3">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072AE3">
                                <w:rPr>
                                  <w:rFonts w:ascii="宋体" w:eastAsia="宋体" w:hAnsi="宋体" w:cs="宋体"/>
                                  <w:kern w:val="0"/>
                                  <w:sz w:val="28"/>
                                  <w:szCs w:val="28"/>
                                </w:rPr>
                                <w:t xml:space="preserve">2. </w:t>
                              </w:r>
                              <w:r w:rsidRPr="00072AE3">
                                <w:rPr>
                                  <w:rFonts w:ascii="Calibri" w:eastAsia="宋体" w:hAnsi="Calibri" w:cs="宋体" w:hint="eastAsia"/>
                                  <w:kern w:val="0"/>
                                  <w:sz w:val="28"/>
                                  <w:szCs w:val="28"/>
                                </w:rPr>
                                <w:t>余额</w:t>
                              </w:r>
                              <w:r w:rsidRPr="00072AE3">
                                <w:rPr>
                                  <w:rFonts w:ascii="宋体" w:eastAsia="宋体" w:hAnsi="宋体" w:cs="宋体"/>
                                  <w:kern w:val="0"/>
                                  <w:sz w:val="28"/>
                                  <w:szCs w:val="28"/>
                                </w:rPr>
                                <w:t>100</w:t>
                              </w:r>
                              <w:r w:rsidRPr="00072AE3">
                                <w:rPr>
                                  <w:rFonts w:ascii="Calibri" w:eastAsia="宋体" w:hAnsi="Calibri" w:cs="宋体" w:hint="eastAsia"/>
                                  <w:kern w:val="0"/>
                                  <w:sz w:val="28"/>
                                  <w:szCs w:val="28"/>
                                </w:rPr>
                                <w:t>元以上的：由博士后所在系室（科室）委派一人办理，经博士后合作导师签字（合作导师</w:t>
                              </w:r>
                              <w:proofErr w:type="gramStart"/>
                              <w:r w:rsidRPr="00072AE3">
                                <w:rPr>
                                  <w:rFonts w:ascii="Calibri" w:eastAsia="宋体" w:hAnsi="Calibri" w:cs="宋体" w:hint="eastAsia"/>
                                  <w:kern w:val="0"/>
                                  <w:sz w:val="28"/>
                                  <w:szCs w:val="28"/>
                                </w:rPr>
                                <w:t>不</w:t>
                              </w:r>
                              <w:proofErr w:type="gramEnd"/>
                              <w:r w:rsidRPr="00072AE3">
                                <w:rPr>
                                  <w:rFonts w:ascii="Calibri" w:eastAsia="宋体" w:hAnsi="Calibri" w:cs="宋体" w:hint="eastAsia"/>
                                  <w:kern w:val="0"/>
                                  <w:sz w:val="28"/>
                                  <w:szCs w:val="28"/>
                                </w:rPr>
                                <w:t>在岗的由所在系室</w:t>
                              </w:r>
                              <w:r w:rsidRPr="00072AE3">
                                <w:rPr>
                                  <w:rFonts w:ascii="宋体" w:eastAsia="宋体" w:hAnsi="宋体" w:cs="宋体"/>
                                  <w:kern w:val="0"/>
                                  <w:sz w:val="28"/>
                                  <w:szCs w:val="28"/>
                                </w:rPr>
                                <w:t>/</w:t>
                              </w:r>
                              <w:r w:rsidRPr="00072AE3">
                                <w:rPr>
                                  <w:rFonts w:ascii="Calibri" w:eastAsia="宋体" w:hAnsi="Calibri" w:cs="宋体" w:hint="eastAsia"/>
                                  <w:kern w:val="0"/>
                                  <w:sz w:val="28"/>
                                  <w:szCs w:val="28"/>
                                </w:rPr>
                                <w:t>科室）领导签字）、医学部人事处审核用作科研支出。清理期限为半年，半年之后未使用完的部分将由医学部全部收回。</w:t>
                              </w:r>
                            </w:p>
                            <w:p w:rsidR="00072AE3" w:rsidRPr="00072AE3" w:rsidRDefault="00072AE3" w:rsidP="00072AE3">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072AE3">
                                <w:rPr>
                                  <w:rFonts w:ascii="Calibri" w:eastAsia="宋体" w:hAnsi="Calibri" w:cs="宋体" w:hint="eastAsia"/>
                                  <w:kern w:val="0"/>
                                  <w:sz w:val="28"/>
                                  <w:szCs w:val="28"/>
                                </w:rPr>
                                <w:t>获得中国博士后特别资助的博士后应在获得资助后三年内使用</w:t>
                              </w:r>
                              <w:r w:rsidRPr="00072AE3">
                                <w:rPr>
                                  <w:rFonts w:ascii="Calibri" w:eastAsia="宋体" w:hAnsi="Calibri" w:cs="宋体" w:hint="eastAsia"/>
                                  <w:kern w:val="0"/>
                                  <w:sz w:val="28"/>
                                  <w:szCs w:val="28"/>
                                </w:rPr>
                                <w:lastRenderedPageBreak/>
                                <w:t>完基金，到期未使用完的部分将由医学部全部收回。</w:t>
                              </w:r>
                            </w:p>
                            <w:p w:rsidR="00072AE3" w:rsidRPr="00072AE3" w:rsidRDefault="00072AE3" w:rsidP="00072AE3">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072AE3">
                                <w:rPr>
                                  <w:rFonts w:ascii="Calibri" w:eastAsia="宋体" w:hAnsi="Calibri" w:cs="宋体" w:hint="eastAsia"/>
                                  <w:kern w:val="0"/>
                                  <w:sz w:val="28"/>
                                  <w:szCs w:val="28"/>
                                </w:rPr>
                                <w:t>中国博士后基金的支出范围按照《</w:t>
                              </w:r>
                              <w:r w:rsidRPr="00072AE3">
                                <w:rPr>
                                  <w:rFonts w:ascii="Calibri" w:eastAsia="宋体" w:hAnsi="Calibri" w:cs="宋体" w:hint="eastAsia"/>
                                  <w:color w:val="000000"/>
                                  <w:kern w:val="0"/>
                                  <w:sz w:val="28"/>
                                  <w:szCs w:val="28"/>
                                </w:rPr>
                                <w:t>中国博士后科学基金资助规定》执行。</w:t>
                              </w:r>
                            </w:p>
                            <w:p w:rsidR="00072AE3" w:rsidRPr="00072AE3" w:rsidRDefault="00072AE3" w:rsidP="00072AE3">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072AE3">
                                <w:rPr>
                                  <w:rFonts w:ascii="Calibri" w:eastAsia="宋体" w:hAnsi="Calibri" w:cs="宋体" w:hint="eastAsia"/>
                                  <w:kern w:val="0"/>
                                  <w:sz w:val="28"/>
                                  <w:szCs w:val="28"/>
                                </w:rPr>
                                <w:t>二、退站</w:t>
                              </w:r>
                            </w:p>
                            <w:p w:rsidR="00072AE3" w:rsidRPr="00072AE3" w:rsidRDefault="00072AE3" w:rsidP="00072AE3">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072AE3">
                                <w:rPr>
                                  <w:rFonts w:ascii="Calibri" w:eastAsia="宋体" w:hAnsi="Calibri" w:cs="宋体" w:hint="eastAsia"/>
                                  <w:kern w:val="0"/>
                                  <w:sz w:val="28"/>
                                  <w:szCs w:val="28"/>
                                </w:rPr>
                                <w:t>已退站博士后的剩余经费由医学部全部收回。</w:t>
                              </w:r>
                            </w:p>
                            <w:p w:rsidR="00072AE3" w:rsidRPr="00072AE3" w:rsidRDefault="00072AE3" w:rsidP="00072AE3">
                              <w:pPr>
                                <w:widowControl/>
                                <w:spacing w:before="100" w:beforeAutospacing="1" w:after="100" w:afterAutospacing="1" w:line="480" w:lineRule="exact"/>
                                <w:ind w:firstLine="539"/>
                                <w:jc w:val="left"/>
                                <w:rPr>
                                  <w:rFonts w:ascii="宋体" w:eastAsia="宋体" w:hAnsi="宋体" w:cs="宋体"/>
                                  <w:kern w:val="0"/>
                                  <w:sz w:val="28"/>
                                  <w:szCs w:val="28"/>
                                </w:rPr>
                              </w:pPr>
                              <w:r w:rsidRPr="00072AE3">
                                <w:rPr>
                                  <w:rFonts w:ascii="Calibri" w:eastAsia="宋体" w:hAnsi="Calibri" w:cs="宋体" w:hint="eastAsia"/>
                                  <w:kern w:val="0"/>
                                  <w:sz w:val="28"/>
                                  <w:szCs w:val="28"/>
                                </w:rPr>
                                <w:t>三、</w:t>
                              </w:r>
                              <w:r w:rsidRPr="00072AE3">
                                <w:rPr>
                                  <w:rFonts w:ascii="宋体" w:eastAsia="宋体" w:hAnsi="宋体" w:cs="宋体" w:hint="eastAsia"/>
                                  <w:kern w:val="0"/>
                                  <w:sz w:val="28"/>
                                  <w:szCs w:val="28"/>
                                </w:rPr>
                                <w:t>滞站</w:t>
                              </w:r>
                            </w:p>
                            <w:p w:rsidR="00072AE3" w:rsidRPr="00072AE3" w:rsidRDefault="00072AE3" w:rsidP="00072AE3">
                              <w:pPr>
                                <w:widowControl/>
                                <w:spacing w:before="100" w:beforeAutospacing="1" w:after="100" w:afterAutospacing="1" w:line="480" w:lineRule="exact"/>
                                <w:ind w:firstLine="538"/>
                                <w:jc w:val="left"/>
                                <w:rPr>
                                  <w:rFonts w:ascii="宋体" w:eastAsia="宋体" w:hAnsi="宋体" w:cs="宋体" w:hint="eastAsia"/>
                                  <w:kern w:val="0"/>
                                  <w:sz w:val="28"/>
                                  <w:szCs w:val="28"/>
                                </w:rPr>
                              </w:pPr>
                              <w:r w:rsidRPr="00072AE3">
                                <w:rPr>
                                  <w:rFonts w:ascii="宋体" w:eastAsia="宋体" w:hAnsi="宋体" w:cs="宋体" w:hint="eastAsia"/>
                                  <w:kern w:val="0"/>
                                  <w:sz w:val="28"/>
                                  <w:szCs w:val="28"/>
                                </w:rPr>
                                <w:t>滞站包括尚未办理出站</w:t>
                              </w:r>
                              <w:proofErr w:type="gramStart"/>
                              <w:r w:rsidRPr="00072AE3">
                                <w:rPr>
                                  <w:rFonts w:ascii="宋体" w:eastAsia="宋体" w:hAnsi="宋体" w:cs="宋体" w:hint="eastAsia"/>
                                  <w:kern w:val="0"/>
                                  <w:sz w:val="28"/>
                                  <w:szCs w:val="28"/>
                                </w:rPr>
                                <w:t>或退站手续</w:t>
                              </w:r>
                              <w:proofErr w:type="gramEnd"/>
                              <w:r w:rsidRPr="00072AE3">
                                <w:rPr>
                                  <w:rFonts w:ascii="宋体" w:eastAsia="宋体" w:hAnsi="宋体" w:cs="宋体" w:hint="eastAsia"/>
                                  <w:kern w:val="0"/>
                                  <w:sz w:val="28"/>
                                  <w:szCs w:val="28"/>
                                </w:rPr>
                                <w:t>但是</w:t>
                              </w:r>
                              <w:proofErr w:type="gramStart"/>
                              <w:r w:rsidRPr="00072AE3">
                                <w:rPr>
                                  <w:rFonts w:ascii="宋体" w:eastAsia="宋体" w:hAnsi="宋体" w:cs="宋体" w:hint="eastAsia"/>
                                  <w:kern w:val="0"/>
                                  <w:sz w:val="28"/>
                                  <w:szCs w:val="28"/>
                                </w:rPr>
                                <w:t>不</w:t>
                              </w:r>
                              <w:proofErr w:type="gramEnd"/>
                              <w:r w:rsidRPr="00072AE3">
                                <w:rPr>
                                  <w:rFonts w:ascii="宋体" w:eastAsia="宋体" w:hAnsi="宋体" w:cs="宋体" w:hint="eastAsia"/>
                                  <w:kern w:val="0"/>
                                  <w:sz w:val="28"/>
                                  <w:szCs w:val="28"/>
                                </w:rPr>
                                <w:t>在岗的未超期博士后和超期未办理手续的博士后。</w:t>
                              </w:r>
                            </w:p>
                            <w:p w:rsidR="00072AE3" w:rsidRPr="00072AE3" w:rsidRDefault="00072AE3" w:rsidP="00072AE3">
                              <w:pPr>
                                <w:widowControl/>
                                <w:spacing w:before="100" w:beforeAutospacing="1" w:after="100" w:afterAutospacing="1" w:line="480" w:lineRule="exact"/>
                                <w:ind w:firstLineChars="198" w:firstLine="554"/>
                                <w:jc w:val="left"/>
                                <w:rPr>
                                  <w:rFonts w:ascii="宋体" w:eastAsia="宋体" w:hAnsi="宋体" w:cs="宋体" w:hint="eastAsia"/>
                                  <w:kern w:val="0"/>
                                  <w:sz w:val="28"/>
                                  <w:szCs w:val="28"/>
                                </w:rPr>
                              </w:pPr>
                              <w:r w:rsidRPr="00072AE3">
                                <w:rPr>
                                  <w:rFonts w:ascii="宋体" w:eastAsia="宋体" w:hAnsi="宋体" w:cs="宋体" w:hint="eastAsia"/>
                                  <w:kern w:val="0"/>
                                  <w:sz w:val="28"/>
                                  <w:szCs w:val="28"/>
                                </w:rPr>
                                <w:t>滞站人员停薪时，将其</w:t>
                              </w:r>
                              <w:r w:rsidRPr="00072AE3">
                                <w:rPr>
                                  <w:rFonts w:ascii="Calibri" w:eastAsia="宋体" w:hAnsi="Calibri" w:cs="宋体" w:hint="eastAsia"/>
                                  <w:kern w:val="0"/>
                                  <w:sz w:val="28"/>
                                  <w:szCs w:val="28"/>
                                </w:rPr>
                                <w:t>经费全部冻结，待本人办理正式手续后进行处理。如果办理出站手续执行出站经费处理办法，如果</w:t>
                              </w:r>
                              <w:proofErr w:type="gramStart"/>
                              <w:r w:rsidRPr="00072AE3">
                                <w:rPr>
                                  <w:rFonts w:ascii="Calibri" w:eastAsia="宋体" w:hAnsi="Calibri" w:cs="宋体" w:hint="eastAsia"/>
                                  <w:kern w:val="0"/>
                                  <w:sz w:val="28"/>
                                  <w:szCs w:val="28"/>
                                </w:rPr>
                                <w:t>退站执行退站经费</w:t>
                              </w:r>
                              <w:proofErr w:type="gramEnd"/>
                              <w:r w:rsidRPr="00072AE3">
                                <w:rPr>
                                  <w:rFonts w:ascii="Calibri" w:eastAsia="宋体" w:hAnsi="Calibri" w:cs="宋体" w:hint="eastAsia"/>
                                  <w:kern w:val="0"/>
                                  <w:sz w:val="28"/>
                                  <w:szCs w:val="28"/>
                                </w:rPr>
                                <w:t>处理办法。</w:t>
                              </w:r>
                            </w:p>
                            <w:p w:rsidR="00072AE3" w:rsidRPr="00072AE3" w:rsidRDefault="00072AE3" w:rsidP="00072AE3">
                              <w:pPr>
                                <w:widowControl/>
                                <w:spacing w:before="100" w:beforeAutospacing="1" w:after="100" w:afterAutospacing="1" w:line="480" w:lineRule="exact"/>
                                <w:ind w:firstLineChars="200" w:firstLine="560"/>
                                <w:jc w:val="left"/>
                                <w:rPr>
                                  <w:rFonts w:ascii="宋体" w:eastAsia="宋体" w:hAnsi="宋体" w:cs="宋体"/>
                                  <w:kern w:val="0"/>
                                  <w:sz w:val="28"/>
                                  <w:szCs w:val="28"/>
                                </w:rPr>
                              </w:pPr>
                              <w:r w:rsidRPr="00072AE3">
                                <w:rPr>
                                  <w:rFonts w:ascii="Calibri" w:eastAsia="宋体" w:hAnsi="Calibri" w:cs="宋体" w:hint="eastAsia"/>
                                  <w:kern w:val="0"/>
                                  <w:sz w:val="28"/>
                                  <w:szCs w:val="28"/>
                                </w:rPr>
                                <w:t>四、本办法从</w:t>
                              </w:r>
                              <w:r w:rsidRPr="00072AE3">
                                <w:rPr>
                                  <w:rFonts w:ascii="宋体" w:eastAsia="宋体" w:hAnsi="宋体" w:cs="宋体"/>
                                  <w:kern w:val="0"/>
                                  <w:sz w:val="28"/>
                                  <w:szCs w:val="28"/>
                                </w:rPr>
                                <w:t>2011</w:t>
                              </w:r>
                              <w:r w:rsidRPr="00072AE3">
                                <w:rPr>
                                  <w:rFonts w:ascii="Calibri" w:eastAsia="宋体" w:hAnsi="Calibri" w:cs="宋体" w:hint="eastAsia"/>
                                  <w:kern w:val="0"/>
                                  <w:sz w:val="28"/>
                                  <w:szCs w:val="28"/>
                                </w:rPr>
                                <w:t>年</w:t>
                              </w:r>
                              <w:r w:rsidRPr="00072AE3">
                                <w:rPr>
                                  <w:rFonts w:ascii="宋体" w:eastAsia="宋体" w:hAnsi="宋体" w:cs="宋体"/>
                                  <w:kern w:val="0"/>
                                  <w:sz w:val="28"/>
                                  <w:szCs w:val="28"/>
                                </w:rPr>
                                <w:t>6</w:t>
                              </w:r>
                              <w:r w:rsidRPr="00072AE3">
                                <w:rPr>
                                  <w:rFonts w:ascii="Calibri" w:eastAsia="宋体" w:hAnsi="Calibri" w:cs="宋体" w:hint="eastAsia"/>
                                  <w:kern w:val="0"/>
                                  <w:sz w:val="28"/>
                                  <w:szCs w:val="28"/>
                                </w:rPr>
                                <w:t>月</w:t>
                              </w:r>
                              <w:r w:rsidRPr="00072AE3">
                                <w:rPr>
                                  <w:rFonts w:ascii="宋体" w:eastAsia="宋体" w:hAnsi="宋体" w:cs="宋体"/>
                                  <w:kern w:val="0"/>
                                  <w:sz w:val="28"/>
                                  <w:szCs w:val="28"/>
                                </w:rPr>
                                <w:t>1</w:t>
                              </w:r>
                              <w:r w:rsidRPr="00072AE3">
                                <w:rPr>
                                  <w:rFonts w:ascii="Calibri" w:eastAsia="宋体" w:hAnsi="Calibri" w:cs="宋体" w:hint="eastAsia"/>
                                  <w:kern w:val="0"/>
                                  <w:sz w:val="28"/>
                                  <w:szCs w:val="28"/>
                                </w:rPr>
                                <w:t>日起执行，由医学部人事处负责解释。本办法所指的博士后是指</w:t>
                              </w:r>
                              <w:r w:rsidRPr="00072AE3">
                                <w:rPr>
                                  <w:rFonts w:ascii="宋体" w:eastAsia="宋体" w:hAnsi="宋体" w:cs="宋体"/>
                                  <w:kern w:val="0"/>
                                  <w:sz w:val="28"/>
                                  <w:szCs w:val="28"/>
                                </w:rPr>
                                <w:t>2010</w:t>
                              </w:r>
                              <w:r w:rsidRPr="00072AE3">
                                <w:rPr>
                                  <w:rFonts w:ascii="Calibri" w:eastAsia="宋体" w:hAnsi="Calibri" w:cs="宋体" w:hint="eastAsia"/>
                                  <w:kern w:val="0"/>
                                  <w:sz w:val="28"/>
                                  <w:szCs w:val="28"/>
                                </w:rPr>
                                <w:t>年</w:t>
                              </w:r>
                              <w:r w:rsidRPr="00072AE3">
                                <w:rPr>
                                  <w:rFonts w:ascii="宋体" w:eastAsia="宋体" w:hAnsi="宋体" w:cs="宋体"/>
                                  <w:kern w:val="0"/>
                                  <w:sz w:val="28"/>
                                  <w:szCs w:val="28"/>
                                </w:rPr>
                                <w:t>12</w:t>
                              </w:r>
                              <w:r w:rsidRPr="00072AE3">
                                <w:rPr>
                                  <w:rFonts w:ascii="Calibri" w:eastAsia="宋体" w:hAnsi="Calibri" w:cs="宋体" w:hint="eastAsia"/>
                                  <w:kern w:val="0"/>
                                  <w:sz w:val="28"/>
                                  <w:szCs w:val="28"/>
                                </w:rPr>
                                <w:t>月</w:t>
                              </w:r>
                              <w:r w:rsidRPr="00072AE3">
                                <w:rPr>
                                  <w:rFonts w:ascii="宋体" w:eastAsia="宋体" w:hAnsi="宋体" w:cs="宋体"/>
                                  <w:kern w:val="0"/>
                                  <w:sz w:val="28"/>
                                  <w:szCs w:val="28"/>
                                </w:rPr>
                                <w:t>31</w:t>
                              </w:r>
                              <w:r w:rsidRPr="00072AE3">
                                <w:rPr>
                                  <w:rFonts w:ascii="Calibri" w:eastAsia="宋体" w:hAnsi="Calibri" w:cs="宋体" w:hint="eastAsia"/>
                                  <w:kern w:val="0"/>
                                  <w:sz w:val="28"/>
                                  <w:szCs w:val="28"/>
                                </w:rPr>
                                <w:t>日前进站的博士后。</w:t>
                              </w:r>
                            </w:p>
                            <w:p w:rsidR="00072AE3" w:rsidRPr="00072AE3" w:rsidRDefault="00072AE3" w:rsidP="00072AE3">
                              <w:pPr>
                                <w:widowControl/>
                                <w:spacing w:before="100" w:beforeAutospacing="1" w:after="100" w:afterAutospacing="1" w:line="480" w:lineRule="exact"/>
                                <w:ind w:leftChars="134" w:left="284" w:hangingChars="1" w:hanging="3"/>
                                <w:jc w:val="left"/>
                                <w:rPr>
                                  <w:rFonts w:ascii="宋体" w:eastAsia="宋体" w:hAnsi="宋体" w:cs="宋体"/>
                                  <w:kern w:val="0"/>
                                  <w:sz w:val="28"/>
                                  <w:szCs w:val="28"/>
                                </w:rPr>
                              </w:pPr>
                            </w:p>
                          </w:tc>
                        </w:tr>
                        <w:tr w:rsidR="00072AE3" w:rsidRPr="00072AE3">
                          <w:trPr>
                            <w:trHeight w:val="120"/>
                            <w:tblCellSpacing w:w="15" w:type="dxa"/>
                            <w:jc w:val="center"/>
                          </w:trPr>
                          <w:tc>
                            <w:tcPr>
                              <w:tcW w:w="0" w:type="auto"/>
                              <w:tcMar>
                                <w:top w:w="15" w:type="dxa"/>
                                <w:left w:w="514" w:type="dxa"/>
                                <w:bottom w:w="15" w:type="dxa"/>
                                <w:right w:w="15" w:type="dxa"/>
                              </w:tcMar>
                              <w:vAlign w:val="center"/>
                              <w:hideMark/>
                            </w:tcPr>
                            <w:p w:rsidR="00072AE3" w:rsidRPr="00072AE3" w:rsidRDefault="00072AE3" w:rsidP="00072AE3">
                              <w:pPr>
                                <w:widowControl/>
                                <w:spacing w:beforeAutospacing="1" w:after="240" w:line="189" w:lineRule="atLeast"/>
                                <w:jc w:val="left"/>
                                <w:rPr>
                                  <w:rFonts w:ascii="宋体" w:eastAsia="宋体" w:hAnsi="宋体" w:cs="宋体"/>
                                  <w:kern w:val="0"/>
                                  <w:sz w:val="12"/>
                                  <w:szCs w:val="21"/>
                                </w:rPr>
                              </w:pPr>
                            </w:p>
                          </w:tc>
                        </w:tr>
                      </w:tbl>
                      <w:p w:rsidR="00072AE3" w:rsidRPr="00072AE3" w:rsidRDefault="00072AE3" w:rsidP="00072AE3">
                        <w:pPr>
                          <w:widowControl/>
                          <w:spacing w:after="240" w:line="171" w:lineRule="atLeast"/>
                          <w:jc w:val="left"/>
                          <w:rPr>
                            <w:rFonts w:ascii="宋体" w:eastAsia="宋体" w:hAnsi="宋体" w:cs="宋体"/>
                            <w:kern w:val="0"/>
                            <w:sz w:val="18"/>
                            <w:szCs w:val="18"/>
                          </w:rPr>
                        </w:pPr>
                      </w:p>
                      <w:p w:rsidR="00072AE3" w:rsidRPr="00072AE3" w:rsidRDefault="00072AE3" w:rsidP="00072AE3">
                        <w:pPr>
                          <w:widowControl/>
                          <w:spacing w:line="171" w:lineRule="atLeast"/>
                          <w:jc w:val="left"/>
                          <w:rPr>
                            <w:rFonts w:ascii="宋体" w:eastAsia="宋体" w:hAnsi="宋体" w:cs="宋体"/>
                            <w:kern w:val="0"/>
                            <w:sz w:val="18"/>
                            <w:szCs w:val="18"/>
                          </w:rPr>
                        </w:pPr>
                      </w:p>
                    </w:tc>
                  </w:tr>
                </w:tbl>
                <w:p w:rsidR="00072AE3" w:rsidRPr="00072AE3" w:rsidRDefault="00072AE3" w:rsidP="00072AE3">
                  <w:pPr>
                    <w:widowControl/>
                    <w:spacing w:line="171" w:lineRule="atLeast"/>
                    <w:jc w:val="left"/>
                    <w:rPr>
                      <w:rFonts w:ascii="宋体" w:eastAsia="宋体" w:hAnsi="宋体" w:cs="宋体"/>
                      <w:kern w:val="0"/>
                      <w:sz w:val="18"/>
                      <w:szCs w:val="18"/>
                    </w:rPr>
                  </w:pPr>
                </w:p>
              </w:tc>
            </w:tr>
          </w:tbl>
          <w:p w:rsidR="00072AE3" w:rsidRPr="00072AE3" w:rsidRDefault="00072AE3" w:rsidP="00072AE3">
            <w:pPr>
              <w:widowControl/>
              <w:spacing w:line="171" w:lineRule="atLeast"/>
              <w:jc w:val="left"/>
              <w:rPr>
                <w:rFonts w:ascii="宋体" w:eastAsia="宋体" w:hAnsi="宋体" w:cs="宋体"/>
                <w:kern w:val="0"/>
                <w:sz w:val="18"/>
                <w:szCs w:val="18"/>
              </w:rPr>
            </w:pPr>
          </w:p>
        </w:tc>
      </w:tr>
    </w:tbl>
    <w:p w:rsidR="00282687" w:rsidRDefault="00282687" w:rsidP="00072AE3">
      <w:pPr>
        <w:widowControl/>
        <w:jc w:val="left"/>
      </w:pPr>
    </w:p>
    <w:sectPr w:rsidR="00282687" w:rsidSect="002826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27D" w:rsidRDefault="009B127D" w:rsidP="00072AE3">
      <w:r>
        <w:separator/>
      </w:r>
    </w:p>
  </w:endnote>
  <w:endnote w:type="continuationSeparator" w:id="0">
    <w:p w:rsidR="009B127D" w:rsidRDefault="009B127D" w:rsidP="00072A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27D" w:rsidRDefault="009B127D" w:rsidP="00072AE3">
      <w:r>
        <w:separator/>
      </w:r>
    </w:p>
  </w:footnote>
  <w:footnote w:type="continuationSeparator" w:id="0">
    <w:p w:rsidR="009B127D" w:rsidRDefault="009B127D" w:rsidP="00072A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2AE3"/>
    <w:rsid w:val="000168C3"/>
    <w:rsid w:val="0006764D"/>
    <w:rsid w:val="00072AE3"/>
    <w:rsid w:val="000E4875"/>
    <w:rsid w:val="001169E0"/>
    <w:rsid w:val="00192C47"/>
    <w:rsid w:val="00221083"/>
    <w:rsid w:val="00282687"/>
    <w:rsid w:val="0031009E"/>
    <w:rsid w:val="003E36BA"/>
    <w:rsid w:val="004747F1"/>
    <w:rsid w:val="004A43B0"/>
    <w:rsid w:val="004B7DB6"/>
    <w:rsid w:val="004D7D68"/>
    <w:rsid w:val="00513914"/>
    <w:rsid w:val="005863ED"/>
    <w:rsid w:val="005F0846"/>
    <w:rsid w:val="006B783B"/>
    <w:rsid w:val="00725530"/>
    <w:rsid w:val="008F2AEB"/>
    <w:rsid w:val="008F59F1"/>
    <w:rsid w:val="009B127D"/>
    <w:rsid w:val="00BE7080"/>
    <w:rsid w:val="00C26EBC"/>
    <w:rsid w:val="00E26D71"/>
    <w:rsid w:val="00E503B1"/>
    <w:rsid w:val="00EB0D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6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header"/>
    <w:basedOn w:val="a"/>
    <w:link w:val="Char"/>
    <w:uiPriority w:val="99"/>
    <w:semiHidden/>
    <w:unhideWhenUsed/>
    <w:rsid w:val="00072A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72AE3"/>
    <w:rPr>
      <w:sz w:val="18"/>
      <w:szCs w:val="18"/>
    </w:rPr>
  </w:style>
  <w:style w:type="paragraph" w:styleId="a4">
    <w:name w:val="footer"/>
    <w:basedOn w:val="a"/>
    <w:link w:val="Char0"/>
    <w:uiPriority w:val="99"/>
    <w:semiHidden/>
    <w:unhideWhenUsed/>
    <w:rsid w:val="00072AE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72AE3"/>
    <w:rPr>
      <w:sz w:val="18"/>
      <w:szCs w:val="18"/>
    </w:rPr>
  </w:style>
  <w:style w:type="character" w:styleId="a5">
    <w:name w:val="Hyperlink"/>
    <w:basedOn w:val="a0"/>
    <w:uiPriority w:val="99"/>
    <w:semiHidden/>
    <w:unhideWhenUsed/>
    <w:rsid w:val="00072AE3"/>
    <w:rPr>
      <w:strike w:val="0"/>
      <w:dstrike w:val="0"/>
      <w:color w:val="000000"/>
      <w:u w:val="none"/>
      <w:effect w:val="none"/>
    </w:rPr>
  </w:style>
  <w:style w:type="paragraph" w:styleId="a6">
    <w:name w:val="Plain Text"/>
    <w:basedOn w:val="a"/>
    <w:link w:val="Char1"/>
    <w:uiPriority w:val="99"/>
    <w:semiHidden/>
    <w:unhideWhenUsed/>
    <w:rsid w:val="00072AE3"/>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纯文本 Char"/>
    <w:basedOn w:val="a0"/>
    <w:link w:val="a6"/>
    <w:uiPriority w:val="99"/>
    <w:semiHidden/>
    <w:rsid w:val="00072AE3"/>
    <w:rPr>
      <w:rFonts w:ascii="宋体" w:eastAsia="宋体" w:hAnsi="宋体" w:cs="宋体"/>
      <w:kern w:val="0"/>
      <w:sz w:val="24"/>
      <w:szCs w:val="24"/>
    </w:rPr>
  </w:style>
  <w:style w:type="paragraph" w:styleId="a7">
    <w:name w:val="Normal (Web)"/>
    <w:basedOn w:val="a"/>
    <w:uiPriority w:val="99"/>
    <w:unhideWhenUsed/>
    <w:rsid w:val="00072AE3"/>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Char2"/>
    <w:uiPriority w:val="99"/>
    <w:semiHidden/>
    <w:unhideWhenUsed/>
    <w:rsid w:val="00072AE3"/>
    <w:rPr>
      <w:sz w:val="18"/>
      <w:szCs w:val="18"/>
    </w:rPr>
  </w:style>
  <w:style w:type="character" w:customStyle="1" w:styleId="Char2">
    <w:name w:val="批注框文本 Char"/>
    <w:basedOn w:val="a0"/>
    <w:link w:val="a8"/>
    <w:uiPriority w:val="99"/>
    <w:semiHidden/>
    <w:rsid w:val="00072AE3"/>
    <w:rPr>
      <w:sz w:val="18"/>
      <w:szCs w:val="18"/>
    </w:rPr>
  </w:style>
</w:styles>
</file>

<file path=word/webSettings.xml><?xml version="1.0" encoding="utf-8"?>
<w:webSettings xmlns:r="http://schemas.openxmlformats.org/officeDocument/2006/relationships" xmlns:w="http://schemas.openxmlformats.org/wordprocessingml/2006/main">
  <w:divs>
    <w:div w:id="1416316204">
      <w:bodyDiv w:val="1"/>
      <w:marLeft w:val="0"/>
      <w:marRight w:val="0"/>
      <w:marTop w:val="0"/>
      <w:marBottom w:val="0"/>
      <w:divBdr>
        <w:top w:val="none" w:sz="0" w:space="0" w:color="auto"/>
        <w:left w:val="none" w:sz="0" w:space="0" w:color="auto"/>
        <w:bottom w:val="none" w:sz="0" w:space="0" w:color="auto"/>
        <w:right w:val="none" w:sz="0" w:space="0" w:color="auto"/>
      </w:divBdr>
      <w:divsChild>
        <w:div w:id="609093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757</Words>
  <Characters>4315</Characters>
  <Application>Microsoft Office Word</Application>
  <DocSecurity>0</DocSecurity>
  <Lines>35</Lines>
  <Paragraphs>10</Paragraphs>
  <ScaleCrop>false</ScaleCrop>
  <Company>BJcancer</Company>
  <LinksUpToDate>false</LinksUpToDate>
  <CharactersWithSpaces>5062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李香蕊</dc:creator>
  <cp:keywords/>
  <dc:description/>
  <cp:lastModifiedBy>李香蕊</cp:lastModifiedBy>
  <cp:revision>2</cp:revision>
  <dcterms:created xsi:type="dcterms:W3CDTF">2013-10-24T08:41:00Z</dcterms:created>
  <dcterms:modified xsi:type="dcterms:W3CDTF">2013-10-24T08:41:00Z</dcterms:modified>
</cp:coreProperties>
</file>